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4EDE" w:rsidRDefault="00944EDE" w:rsidP="00944EDE">
      <w:pPr>
        <w:spacing w:line="480" w:lineRule="auto"/>
        <w:jc w:val="center"/>
        <w:rPr>
          <w:b/>
        </w:rPr>
      </w:pPr>
      <w:r>
        <w:rPr>
          <w:b/>
        </w:rPr>
        <w:t>PORTARIA N°01/2003</w:t>
      </w:r>
    </w:p>
    <w:p w:rsidR="00944EDE" w:rsidRDefault="00944EDE" w:rsidP="00944EDE">
      <w:pPr>
        <w:spacing w:line="360" w:lineRule="auto"/>
        <w:jc w:val="right"/>
        <w:rPr>
          <w:b/>
        </w:rPr>
      </w:pPr>
    </w:p>
    <w:p w:rsidR="00944EDE" w:rsidRDefault="00944EDE" w:rsidP="00944EDE">
      <w:pPr>
        <w:spacing w:line="360" w:lineRule="auto"/>
        <w:jc w:val="both"/>
        <w:rPr>
          <w:b/>
        </w:rPr>
      </w:pPr>
      <w:r>
        <w:rPr>
          <w:b/>
        </w:rPr>
        <w:t xml:space="preserve">                                              </w:t>
      </w:r>
      <w:r w:rsidR="00AC2BC9">
        <w:rPr>
          <w:b/>
        </w:rPr>
        <w:t xml:space="preserve">        </w:t>
      </w:r>
      <w:r>
        <w:rPr>
          <w:b/>
        </w:rPr>
        <w:t xml:space="preserve">  “DETERMINA     REENQUADRAMENTO     DO </w:t>
      </w:r>
    </w:p>
    <w:p w:rsidR="00944EDE" w:rsidRDefault="00944EDE" w:rsidP="00944EDE">
      <w:pPr>
        <w:spacing w:line="360" w:lineRule="auto"/>
        <w:jc w:val="both"/>
        <w:rPr>
          <w:b/>
        </w:rPr>
      </w:pPr>
      <w:r>
        <w:rPr>
          <w:b/>
        </w:rPr>
        <w:t xml:space="preserve">                      </w:t>
      </w:r>
      <w:r w:rsidR="00AC2BC9">
        <w:rPr>
          <w:b/>
        </w:rPr>
        <w:t xml:space="preserve">    </w:t>
      </w:r>
      <w:bookmarkStart w:id="0" w:name="_GoBack"/>
      <w:bookmarkEnd w:id="0"/>
      <w:r>
        <w:rPr>
          <w:b/>
        </w:rPr>
        <w:t xml:space="preserve">                            SERVIDOR DA CÂMARA DE VEREADORES"</w:t>
      </w:r>
    </w:p>
    <w:p w:rsidR="00944EDE" w:rsidRDefault="00944EDE" w:rsidP="00944EDE">
      <w:pPr>
        <w:jc w:val="both"/>
        <w:rPr>
          <w:b/>
        </w:rPr>
      </w:pPr>
      <w:r>
        <w:rPr>
          <w:b/>
        </w:rPr>
        <w:t xml:space="preserve">                                                                                      </w:t>
      </w:r>
    </w:p>
    <w:p w:rsidR="00944EDE" w:rsidRDefault="00944EDE" w:rsidP="00944EDE">
      <w:pPr>
        <w:jc w:val="both"/>
        <w:rPr>
          <w:b/>
        </w:rPr>
      </w:pPr>
      <w:r>
        <w:rPr>
          <w:b/>
        </w:rPr>
        <w:t xml:space="preserve">                                                                                  </w:t>
      </w:r>
    </w:p>
    <w:p w:rsidR="00944EDE" w:rsidRDefault="00944EDE" w:rsidP="00944EDE">
      <w:pPr>
        <w:jc w:val="both"/>
      </w:pPr>
    </w:p>
    <w:p w:rsidR="00944EDE" w:rsidRDefault="00944EDE" w:rsidP="00944EDE">
      <w:pPr>
        <w:tabs>
          <w:tab w:val="left" w:pos="1134"/>
        </w:tabs>
        <w:spacing w:line="480" w:lineRule="auto"/>
        <w:jc w:val="both"/>
      </w:pPr>
      <w:r>
        <w:rPr>
          <w:b/>
        </w:rPr>
        <w:tab/>
        <w:t xml:space="preserve">O PRESIDENTE DA CÂMARA MUNICIPAL DE PRESIDENTE LUCENA, </w:t>
      </w:r>
      <w:r>
        <w:t>no uso de suas atribuições legais, e com fundamento no artigo 3º, artigo 23 e seus parágrafos da Lei Municipal Nº379, de 07 de janeiro de 2003,</w:t>
      </w:r>
    </w:p>
    <w:p w:rsidR="00944EDE" w:rsidRDefault="00944EDE" w:rsidP="00944EDE">
      <w:pPr>
        <w:tabs>
          <w:tab w:val="left" w:pos="1134"/>
        </w:tabs>
        <w:jc w:val="both"/>
      </w:pPr>
    </w:p>
    <w:p w:rsidR="00944EDE" w:rsidRDefault="00944EDE" w:rsidP="00944EDE">
      <w:pPr>
        <w:tabs>
          <w:tab w:val="left" w:pos="1134"/>
        </w:tabs>
        <w:spacing w:line="480" w:lineRule="auto"/>
        <w:jc w:val="both"/>
        <w:rPr>
          <w:b/>
        </w:rPr>
      </w:pPr>
      <w:r>
        <w:tab/>
      </w:r>
      <w:r>
        <w:rPr>
          <w:b/>
        </w:rPr>
        <w:t>R E S O L V E</w:t>
      </w:r>
    </w:p>
    <w:p w:rsidR="00944EDE" w:rsidRDefault="00944EDE" w:rsidP="00944EDE">
      <w:pPr>
        <w:tabs>
          <w:tab w:val="left" w:pos="1134"/>
        </w:tabs>
        <w:jc w:val="both"/>
        <w:rPr>
          <w:b/>
        </w:rPr>
      </w:pPr>
    </w:p>
    <w:p w:rsidR="00944EDE" w:rsidRDefault="00944EDE" w:rsidP="00944EDE">
      <w:pPr>
        <w:tabs>
          <w:tab w:val="left" w:pos="1134"/>
        </w:tabs>
        <w:spacing w:line="480" w:lineRule="auto"/>
        <w:jc w:val="both"/>
      </w:pPr>
      <w:r>
        <w:rPr>
          <w:b/>
        </w:rPr>
        <w:tab/>
      </w:r>
      <w:r>
        <w:t xml:space="preserve">Art. 1° - Reenquadrar o servidor Cesar Alberto Karling, face o disposto no Regime Jurídico Único Estatutário, instituído pela Lei Municipal nº249, de 18 de dezembro de 1998: </w:t>
      </w:r>
    </w:p>
    <w:p w:rsidR="00944EDE" w:rsidRDefault="00944EDE" w:rsidP="00944EDE">
      <w:pPr>
        <w:tabs>
          <w:tab w:val="left" w:pos="1134"/>
          <w:tab w:val="left" w:pos="2552"/>
        </w:tabs>
        <w:spacing w:line="480" w:lineRule="auto"/>
        <w:jc w:val="both"/>
      </w:pPr>
      <w:r>
        <w:rPr>
          <w:sz w:val="20"/>
        </w:rPr>
        <w:tab/>
      </w:r>
      <w:r>
        <w:t>Cargo Anterior CLT</w:t>
      </w:r>
      <w:r>
        <w:tab/>
      </w:r>
      <w:r>
        <w:tab/>
      </w:r>
      <w:r>
        <w:tab/>
        <w:t>Reenquadramento</w:t>
      </w:r>
      <w:r>
        <w:tab/>
      </w:r>
      <w:r>
        <w:tab/>
      </w:r>
      <w:r>
        <w:tab/>
        <w:t>Classe</w:t>
      </w:r>
    </w:p>
    <w:p w:rsidR="00944EDE" w:rsidRDefault="00944EDE" w:rsidP="00944EDE">
      <w:pPr>
        <w:tabs>
          <w:tab w:val="left" w:pos="1134"/>
          <w:tab w:val="left" w:pos="2552"/>
        </w:tabs>
        <w:jc w:val="both"/>
      </w:pPr>
      <w:r>
        <w:t xml:space="preserve">               Secretário da Câmara P1</w:t>
      </w:r>
      <w:r>
        <w:tab/>
      </w:r>
      <w:r>
        <w:tab/>
        <w:t xml:space="preserve">       Secretário da Câmara P1</w:t>
      </w:r>
      <w:r>
        <w:tab/>
      </w:r>
      <w:r>
        <w:tab/>
      </w:r>
      <w:r>
        <w:tab/>
        <w:t xml:space="preserve">     B</w:t>
      </w:r>
    </w:p>
    <w:p w:rsidR="00944EDE" w:rsidRDefault="00944EDE" w:rsidP="00944EDE">
      <w:pPr>
        <w:tabs>
          <w:tab w:val="left" w:pos="1134"/>
          <w:tab w:val="left" w:pos="2552"/>
        </w:tabs>
        <w:spacing w:line="480" w:lineRule="auto"/>
        <w:jc w:val="both"/>
        <w:rPr>
          <w:sz w:val="20"/>
        </w:rPr>
      </w:pPr>
      <w:r>
        <w:t xml:space="preserve">                    44 horas semanais </w:t>
      </w:r>
      <w:r>
        <w:tab/>
      </w:r>
      <w:r>
        <w:tab/>
        <w:t xml:space="preserve">            40 horas semanais</w:t>
      </w:r>
    </w:p>
    <w:p w:rsidR="00944EDE" w:rsidRDefault="00944EDE" w:rsidP="00944EDE">
      <w:pPr>
        <w:tabs>
          <w:tab w:val="left" w:pos="1134"/>
        </w:tabs>
        <w:spacing w:line="360" w:lineRule="auto"/>
        <w:jc w:val="both"/>
      </w:pPr>
    </w:p>
    <w:p w:rsidR="00944EDE" w:rsidRDefault="00944EDE" w:rsidP="00944EDE">
      <w:pPr>
        <w:tabs>
          <w:tab w:val="left" w:pos="1134"/>
        </w:tabs>
        <w:spacing w:line="480" w:lineRule="auto"/>
        <w:jc w:val="both"/>
      </w:pPr>
      <w:r>
        <w:tab/>
        <w:t xml:space="preserve">Art. 2°- Ficam revogadas as disposições em contrário. </w:t>
      </w:r>
    </w:p>
    <w:p w:rsidR="00944EDE" w:rsidRDefault="00944EDE" w:rsidP="00944EDE">
      <w:pPr>
        <w:tabs>
          <w:tab w:val="left" w:pos="1134"/>
        </w:tabs>
        <w:spacing w:line="480" w:lineRule="auto"/>
        <w:jc w:val="both"/>
      </w:pPr>
      <w:r>
        <w:tab/>
        <w:t xml:space="preserve">Art. 3° - Esta portaria entra em vigor na data de sua publicação, gerando efeitos retroativos a 1º de janeiro de 2003. </w:t>
      </w:r>
    </w:p>
    <w:p w:rsidR="00944EDE" w:rsidRDefault="00944EDE" w:rsidP="00944EDE">
      <w:pPr>
        <w:tabs>
          <w:tab w:val="left" w:pos="1134"/>
        </w:tabs>
        <w:jc w:val="right"/>
      </w:pPr>
      <w:r>
        <w:tab/>
      </w:r>
      <w:r>
        <w:tab/>
        <w:t>Sede do Poder Legislativo, aos 07 dias do mês de janeiro de 2003</w:t>
      </w:r>
    </w:p>
    <w:p w:rsidR="00944EDE" w:rsidRDefault="00944EDE" w:rsidP="00944EDE">
      <w:pPr>
        <w:tabs>
          <w:tab w:val="left" w:pos="1134"/>
        </w:tabs>
        <w:spacing w:line="480" w:lineRule="auto"/>
        <w:jc w:val="right"/>
        <w:rPr>
          <w:b/>
        </w:rPr>
      </w:pPr>
    </w:p>
    <w:p w:rsidR="00944EDE" w:rsidRDefault="00944EDE" w:rsidP="00944EDE">
      <w:pPr>
        <w:tabs>
          <w:tab w:val="left" w:pos="1134"/>
        </w:tabs>
        <w:spacing w:line="480" w:lineRule="auto"/>
        <w:jc w:val="right"/>
        <w:rPr>
          <w:b/>
        </w:rPr>
      </w:pPr>
    </w:p>
    <w:p w:rsidR="00944EDE" w:rsidRDefault="00944EDE" w:rsidP="00944EDE">
      <w:pPr>
        <w:tabs>
          <w:tab w:val="left" w:pos="1134"/>
        </w:tabs>
        <w:jc w:val="both"/>
      </w:pPr>
      <w:r>
        <w:t xml:space="preserve">                                                                                                          Angelino Ferreira Neckel</w:t>
      </w:r>
    </w:p>
    <w:p w:rsidR="00944EDE" w:rsidRDefault="00944EDE" w:rsidP="00944EDE">
      <w:pPr>
        <w:tabs>
          <w:tab w:val="left" w:pos="1134"/>
        </w:tabs>
        <w:jc w:val="both"/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</w:t>
      </w:r>
      <w:r>
        <w:t>Presidente</w:t>
      </w:r>
    </w:p>
    <w:p w:rsidR="00095872" w:rsidRDefault="00095872"/>
    <w:sectPr w:rsidR="0009587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240"/>
    <w:rsid w:val="00095872"/>
    <w:rsid w:val="00362240"/>
    <w:rsid w:val="00944EDE"/>
    <w:rsid w:val="00AC2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7F14A9-CCA3-41C1-BCA6-B531F06C6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4ED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213</Words>
  <Characters>1152</Characters>
  <Application>Microsoft Office Word</Application>
  <DocSecurity>0</DocSecurity>
  <Lines>9</Lines>
  <Paragraphs>2</Paragraphs>
  <ScaleCrop>false</ScaleCrop>
  <Company/>
  <LinksUpToDate>false</LinksUpToDate>
  <CharactersWithSpaces>1363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Jair</dc:creator>
  <cp:keywords/>
  <dc:description/>
  <cp:lastModifiedBy>Jair</cp:lastModifiedBy>
  <cp:revision>4</cp:revision>
  <dcterms:created xsi:type="dcterms:W3CDTF">2016-01-05T15:36:00Z</dcterms:created>
  <dcterms:modified xsi:type="dcterms:W3CDTF">2016-01-05T15:49:00Z</dcterms:modified>
</cp:coreProperties>
</file>