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276" w:rsidRPr="00B9595A" w:rsidRDefault="00AA3276" w:rsidP="00AA3276">
      <w:pPr>
        <w:pStyle w:val="Ttulo1"/>
        <w:spacing w:line="360" w:lineRule="auto"/>
        <w:ind w:firstLine="567"/>
        <w:jc w:val="center"/>
      </w:pPr>
      <w:bookmarkStart w:id="0" w:name="OLE_LINK3"/>
      <w:bookmarkStart w:id="1" w:name="OLE_LINK4"/>
      <w:r w:rsidRPr="00B9595A">
        <w:t>PROJETO DE LEI Nº 015, DE 28 DE MARÇO DE 2017.</w:t>
      </w:r>
    </w:p>
    <w:p w:rsidR="00AA3276" w:rsidRPr="00B9595A" w:rsidRDefault="00AA3276" w:rsidP="00AA3276">
      <w:pPr>
        <w:pStyle w:val="A282868"/>
        <w:spacing w:line="360" w:lineRule="auto"/>
        <w:ind w:firstLine="1560"/>
        <w:rPr>
          <w:b/>
          <w:bCs/>
          <w:i/>
        </w:rPr>
      </w:pPr>
    </w:p>
    <w:p w:rsidR="00AA3276" w:rsidRPr="00B9595A" w:rsidRDefault="00AA3276" w:rsidP="00B9595A">
      <w:pPr>
        <w:pStyle w:val="A282868"/>
        <w:ind w:firstLine="81"/>
        <w:rPr>
          <w:b/>
          <w:i/>
        </w:rPr>
      </w:pPr>
      <w:r w:rsidRPr="00B9595A">
        <w:rPr>
          <w:b/>
          <w:bCs/>
          <w:i/>
        </w:rPr>
        <w:t xml:space="preserve">“AUTORIZA O PODER EXECUTIVO A ABRIR </w:t>
      </w:r>
      <w:r w:rsidRPr="00B9595A">
        <w:rPr>
          <w:rFonts w:eastAsia="OratorBT-FifteenPitch"/>
          <w:b/>
          <w:i/>
          <w:color w:val="auto"/>
          <w:kern w:val="2"/>
        </w:rPr>
        <w:t>CRÉDITO ADICIONAL ESPECIAL NO VALOR DE R$ 120.000,00 (CENTO E VINTE MIL REAIS) E CRÉDITO ADICIONAL SUPLEMENTAR NO VALOR DE R$ 38.000,00 (TRINTA E OITO MIL REAIS) E DÁ OUTRAS PROVIDÊNCIAS</w:t>
      </w:r>
      <w:r w:rsidRPr="00B9595A">
        <w:rPr>
          <w:b/>
          <w:bCs/>
          <w:i/>
        </w:rPr>
        <w:t>”</w:t>
      </w:r>
    </w:p>
    <w:bookmarkEnd w:id="0"/>
    <w:bookmarkEnd w:id="1"/>
    <w:p w:rsidR="00AA3276" w:rsidRPr="00B9595A" w:rsidRDefault="00AA3276" w:rsidP="00AA3276">
      <w:pPr>
        <w:pStyle w:val="A282868"/>
        <w:spacing w:line="360" w:lineRule="auto"/>
        <w:ind w:firstLine="1560"/>
      </w:pPr>
    </w:p>
    <w:p w:rsidR="00AA3276" w:rsidRPr="00B9595A" w:rsidRDefault="00AA3276" w:rsidP="00AA3276">
      <w:pPr>
        <w:ind w:firstLine="1134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b/>
          <w:kern w:val="2"/>
          <w:sz w:val="24"/>
          <w:szCs w:val="24"/>
        </w:rPr>
        <w:t>Art. 1°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 Fica o Poder Executivo autorizado a abrir </w:t>
      </w:r>
      <w:r w:rsidRPr="00B9595A">
        <w:rPr>
          <w:rFonts w:ascii="Times New Roman" w:eastAsia="OratorBT-FifteenPitch" w:hAnsi="Times New Roman"/>
          <w:b/>
          <w:kern w:val="2"/>
          <w:sz w:val="24"/>
          <w:szCs w:val="24"/>
          <w:u w:val="single"/>
        </w:rPr>
        <w:t>Crédito Adicional Especial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 no valor de R$ 120.000,00 (cento e vinte mil reais) no Orçamento de 2017, Lei Municipal n° 1085, de 14 de dezembro de 2016, nas seguintes dotações:</w:t>
      </w:r>
    </w:p>
    <w:p w:rsidR="00AA3276" w:rsidRPr="00B9595A" w:rsidRDefault="00AA3276" w:rsidP="00AA3276">
      <w:pPr>
        <w:ind w:firstLine="1134"/>
        <w:rPr>
          <w:rFonts w:ascii="Times New Roman" w:hAnsi="Times New Roman"/>
          <w:sz w:val="24"/>
          <w:szCs w:val="24"/>
        </w:rPr>
      </w:pP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05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SECRET. DE OBRAS E VIAÇÃO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DPTO DE OBRAS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 Rodoviário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26.782.0110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Vias, Logradouros e Estradas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 xml:space="preserve">26.782.0110.1028. Construção de Bueiros, Pontes e </w:t>
      </w:r>
      <w:proofErr w:type="gramStart"/>
      <w:r w:rsidRPr="00B9595A">
        <w:rPr>
          <w:rFonts w:ascii="Times New Roman" w:hAnsi="Times New Roman"/>
          <w:sz w:val="24"/>
          <w:szCs w:val="24"/>
        </w:rPr>
        <w:t>Pontilhões</w:t>
      </w:r>
      <w:proofErr w:type="gramEnd"/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3.4.4.9.0.51.00.000000 Obras e instalações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nº551600 (1038 Cons. Pop.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Recup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. Estradas)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 xml:space="preserve">R$ 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110.000,00</w:t>
      </w:r>
      <w:proofErr w:type="gramEnd"/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3.4.4.9.0.51.00.000000 Obras e instalações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 56000 (0001 Recurso Livre)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>R$ 10.000,00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eastAsia="OratorBT-FifteenPitch" w:hAnsi="Times New Roman"/>
          <w:kern w:val="2"/>
          <w:sz w:val="24"/>
          <w:szCs w:val="24"/>
        </w:rPr>
      </w:pP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eastAsia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b/>
          <w:kern w:val="2"/>
          <w:sz w:val="24"/>
          <w:szCs w:val="24"/>
        </w:rPr>
        <w:t xml:space="preserve">Art.2°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Servirão de cobertura para as despesas previstas no artigo 1º:</w:t>
      </w: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sz w:val="24"/>
          <w:szCs w:val="24"/>
        </w:rPr>
      </w:pP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I - O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Superavit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 Financeiro do exercício de 2016 no valor de R$ 10.000,00 (dez mil reais) do Recurso Livre;</w:t>
      </w: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sz w:val="24"/>
          <w:szCs w:val="24"/>
        </w:rPr>
      </w:pP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II - A r</w:t>
      </w:r>
      <w:r w:rsidRPr="00B9595A">
        <w:rPr>
          <w:rFonts w:ascii="Times New Roman" w:hAnsi="Times New Roman"/>
          <w:kern w:val="2"/>
          <w:sz w:val="24"/>
          <w:szCs w:val="24"/>
        </w:rPr>
        <w:t>edução no valor de R$ 110.000,00 (cento e dez mil reais) da seguinte dotação orçamentária:</w:t>
      </w: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sz w:val="24"/>
          <w:szCs w:val="24"/>
        </w:rPr>
      </w:pP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05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SECRET. DE OBRAS E VIAÇÃO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DPTO DE OBRAS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 Rodoviário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26.782.0110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Vias, Logradouros e Estradas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26.782.0110.2028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 xml:space="preserve">Manut.  </w:t>
      </w:r>
      <w:proofErr w:type="spellStart"/>
      <w:r w:rsidRPr="00B9595A">
        <w:rPr>
          <w:rFonts w:ascii="Times New Roman" w:hAnsi="Times New Roman"/>
          <w:sz w:val="24"/>
          <w:szCs w:val="24"/>
        </w:rPr>
        <w:t>Abert</w:t>
      </w:r>
      <w:proofErr w:type="spellEnd"/>
      <w:r w:rsidRPr="00B9595A">
        <w:rPr>
          <w:rFonts w:ascii="Times New Roman" w:hAnsi="Times New Roman"/>
          <w:sz w:val="24"/>
          <w:szCs w:val="24"/>
        </w:rPr>
        <w:t>. Ruas,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Avenidas e Estradas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3.3.3.9.0.30.00.000000 Material de consumo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nº551500 (1038 Cons. Pop.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Recup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. Estradas)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 xml:space="preserve">R$ 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110.000,00</w:t>
      </w:r>
      <w:proofErr w:type="gramEnd"/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eastAsia="OratorBT-FifteenPitch" w:hAnsi="Times New Roman"/>
          <w:kern w:val="2"/>
          <w:sz w:val="24"/>
          <w:szCs w:val="24"/>
        </w:rPr>
      </w:pPr>
    </w:p>
    <w:p w:rsidR="00AA3276" w:rsidRPr="00B9595A" w:rsidRDefault="00AA3276" w:rsidP="00AA3276">
      <w:pPr>
        <w:ind w:firstLine="1134"/>
        <w:rPr>
          <w:rFonts w:ascii="Times New Roman" w:eastAsia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b/>
          <w:kern w:val="2"/>
          <w:sz w:val="24"/>
          <w:szCs w:val="24"/>
        </w:rPr>
        <w:t xml:space="preserve">Art. 3º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Fica, também, o Poder Executivo autorizado a abrir </w:t>
      </w:r>
      <w:r w:rsidRPr="00B9595A">
        <w:rPr>
          <w:rFonts w:ascii="Times New Roman" w:eastAsia="OratorBT-FifteenPitch" w:hAnsi="Times New Roman"/>
          <w:b/>
          <w:kern w:val="2"/>
          <w:sz w:val="24"/>
          <w:szCs w:val="24"/>
          <w:u w:val="single"/>
        </w:rPr>
        <w:t>Crédito Adicional Suplementar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 no valor de R$ 38.000,00 (trinta e oito mil reais) no Orçamento de 2017, Lei Municipal n° 1085, de 14 de dezembro de 2016, nas seguintes dotações:</w:t>
      </w:r>
    </w:p>
    <w:p w:rsidR="00AA3276" w:rsidRPr="00B9595A" w:rsidRDefault="00AA3276" w:rsidP="00AA3276">
      <w:pPr>
        <w:ind w:firstLine="1134"/>
        <w:rPr>
          <w:rFonts w:ascii="Times New Roman" w:hAnsi="Times New Roman"/>
          <w:sz w:val="24"/>
          <w:szCs w:val="24"/>
        </w:rPr>
      </w:pP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lastRenderedPageBreak/>
        <w:t>05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SECRET. DE OBRAS E VIAÇÃO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DPTO DE OBRAS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 Rodoviário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26.782.0110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Vias, Logradouros e Estradas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26.782.0110.2027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  </w:t>
      </w:r>
      <w:proofErr w:type="gram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Manutenção de Pontes e Pontilhões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3.3.3.9.0.30.00.000000 Material de consumo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nº552200 (1038 Cons. Pop.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Recup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. Estradas)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 xml:space="preserve">R$ 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28.000,00</w:t>
      </w:r>
      <w:proofErr w:type="gramEnd"/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3.3.3.9.0.39.00.000000 Outros serviços de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terc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. - p. jur.</w:t>
      </w:r>
    </w:p>
    <w:p w:rsidR="00AA3276" w:rsidRPr="00B9595A" w:rsidRDefault="00AA3276" w:rsidP="00AA3276">
      <w:pPr>
        <w:widowControl w:val="0"/>
        <w:tabs>
          <w:tab w:val="right" w:leader="dot" w:pos="8445"/>
        </w:tabs>
        <w:suppressAutoHyphens/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nº552300 (1038 Cons. Pop.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Recup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. Estradas)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 xml:space="preserve">R$ 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10.000,00</w:t>
      </w:r>
      <w:proofErr w:type="gramEnd"/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kern w:val="2"/>
          <w:sz w:val="24"/>
          <w:szCs w:val="24"/>
        </w:rPr>
      </w:pP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b/>
          <w:kern w:val="2"/>
          <w:sz w:val="24"/>
          <w:szCs w:val="24"/>
        </w:rPr>
        <w:t xml:space="preserve">Art. 4º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Servirá de cobertura para as despesas previstas no artigo 3º a r</w:t>
      </w:r>
      <w:r w:rsidRPr="00B9595A">
        <w:rPr>
          <w:rFonts w:ascii="Times New Roman" w:hAnsi="Times New Roman"/>
          <w:kern w:val="2"/>
          <w:sz w:val="24"/>
          <w:szCs w:val="24"/>
        </w:rPr>
        <w:t>edução no valor de R$ 38.000,00 (trinta e oito mil reais) das seguintes dotações orçamentárias:</w:t>
      </w: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hAnsi="Times New Roman"/>
          <w:kern w:val="2"/>
          <w:sz w:val="24"/>
          <w:szCs w:val="24"/>
        </w:rPr>
      </w:pP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05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SECRET. DE OBRAS E VIAÇÃO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02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DPTO DE OBRAS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Transporte Rodoviário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26.782.0110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Vias, Logradouros e Estradas</w:t>
      </w:r>
    </w:p>
    <w:p w:rsidR="00AA3276" w:rsidRPr="00B9595A" w:rsidRDefault="00AA3276" w:rsidP="00AA3276">
      <w:pPr>
        <w:tabs>
          <w:tab w:val="right" w:leader="dot" w:pos="847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hAnsi="Times New Roman"/>
          <w:sz w:val="24"/>
          <w:szCs w:val="24"/>
        </w:rPr>
        <w:t>26.782.0110.2028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 xml:space="preserve">Manut.  </w:t>
      </w:r>
      <w:proofErr w:type="spellStart"/>
      <w:r w:rsidRPr="00B9595A">
        <w:rPr>
          <w:rFonts w:ascii="Times New Roman" w:hAnsi="Times New Roman"/>
          <w:sz w:val="24"/>
          <w:szCs w:val="24"/>
        </w:rPr>
        <w:t>Abert</w:t>
      </w:r>
      <w:proofErr w:type="spellEnd"/>
      <w:r w:rsidRPr="00B9595A">
        <w:rPr>
          <w:rFonts w:ascii="Times New Roman" w:hAnsi="Times New Roman"/>
          <w:sz w:val="24"/>
          <w:szCs w:val="24"/>
        </w:rPr>
        <w:t>. Ruas,</w:t>
      </w:r>
      <w:proofErr w:type="gramStart"/>
      <w:r w:rsidRPr="00B9595A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Pr="00B9595A">
        <w:rPr>
          <w:rFonts w:ascii="Times New Roman" w:hAnsi="Times New Roman"/>
          <w:sz w:val="24"/>
          <w:szCs w:val="24"/>
        </w:rPr>
        <w:t>Avenidas e Estradas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3.3.3.9.0.30.00.000000 Material de consumo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nº551500 (1038 Cons. Pop.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Recup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. Estradas)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 xml:space="preserve">R$ 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8.000,00</w:t>
      </w:r>
      <w:proofErr w:type="gramEnd"/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3.3.3.9.0.39.00.000000 Outros serviços de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terc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. - p. jur.</w:t>
      </w:r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Conta nº551700 (1038 Cons. Pop. </w:t>
      </w:r>
      <w:proofErr w:type="spell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Recup</w:t>
      </w:r>
      <w:proofErr w:type="spellEnd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 xml:space="preserve">. Estradas) </w:t>
      </w:r>
      <w:r w:rsidRPr="00B9595A">
        <w:rPr>
          <w:rFonts w:ascii="Times New Roman" w:eastAsia="OratorBT-FifteenPitch" w:hAnsi="Times New Roman"/>
          <w:kern w:val="2"/>
          <w:sz w:val="24"/>
          <w:szCs w:val="24"/>
        </w:rPr>
        <w:tab/>
        <w:t xml:space="preserve">R$ </w:t>
      </w:r>
      <w:proofErr w:type="gramStart"/>
      <w:r w:rsidRPr="00B9595A">
        <w:rPr>
          <w:rFonts w:ascii="Times New Roman" w:eastAsia="OratorBT-FifteenPitch" w:hAnsi="Times New Roman"/>
          <w:kern w:val="2"/>
          <w:sz w:val="24"/>
          <w:szCs w:val="24"/>
        </w:rPr>
        <w:t>30.000,00</w:t>
      </w:r>
      <w:proofErr w:type="gramEnd"/>
    </w:p>
    <w:p w:rsidR="00AA3276" w:rsidRPr="00B9595A" w:rsidRDefault="00AA3276" w:rsidP="00AA3276">
      <w:pPr>
        <w:tabs>
          <w:tab w:val="right" w:leader="dot" w:pos="8445"/>
        </w:tabs>
        <w:ind w:right="9"/>
        <w:rPr>
          <w:rFonts w:ascii="Times New Roman" w:eastAsia="OratorBT-FifteenPitch" w:hAnsi="Times New Roman"/>
          <w:kern w:val="2"/>
          <w:sz w:val="24"/>
          <w:szCs w:val="24"/>
        </w:rPr>
      </w:pPr>
    </w:p>
    <w:p w:rsidR="00AA3276" w:rsidRPr="00B9595A" w:rsidRDefault="00AA3276" w:rsidP="00AA3276">
      <w:pPr>
        <w:widowControl w:val="0"/>
        <w:tabs>
          <w:tab w:val="left" w:pos="0"/>
          <w:tab w:val="right" w:leader="dot" w:pos="9100"/>
        </w:tabs>
        <w:suppressAutoHyphens/>
        <w:ind w:firstLine="1134"/>
        <w:rPr>
          <w:rFonts w:ascii="Times New Roman" w:eastAsia="Times New Roman" w:hAnsi="Times New Roman"/>
          <w:sz w:val="24"/>
          <w:szCs w:val="24"/>
        </w:rPr>
      </w:pPr>
      <w:r w:rsidRPr="00B9595A">
        <w:rPr>
          <w:rFonts w:ascii="Times New Roman" w:eastAsia="OratorBT-FifteenPitch" w:hAnsi="Times New Roman"/>
          <w:b/>
          <w:kern w:val="2"/>
          <w:sz w:val="24"/>
          <w:szCs w:val="24"/>
        </w:rPr>
        <w:t>Art. 5º</w:t>
      </w:r>
      <w:r w:rsidRPr="00B9595A">
        <w:rPr>
          <w:rFonts w:ascii="Times New Roman" w:hAnsi="Times New Roman"/>
          <w:b/>
          <w:bCs/>
          <w:sz w:val="24"/>
          <w:szCs w:val="24"/>
        </w:rPr>
        <w:t>.</w:t>
      </w:r>
      <w:r w:rsidRPr="00B9595A">
        <w:rPr>
          <w:rFonts w:ascii="Times New Roman" w:hAnsi="Times New Roman"/>
          <w:sz w:val="24"/>
          <w:szCs w:val="24"/>
        </w:rPr>
        <w:t xml:space="preserve"> Esta Lei entra em vigor na data de sua publicação.</w:t>
      </w:r>
    </w:p>
    <w:p w:rsidR="00AA3276" w:rsidRPr="00B9595A" w:rsidRDefault="00AA3276" w:rsidP="00AA3276">
      <w:pPr>
        <w:pStyle w:val="A200168"/>
        <w:spacing w:line="360" w:lineRule="auto"/>
        <w:ind w:firstLine="1560"/>
        <w:jc w:val="right"/>
      </w:pPr>
      <w:r w:rsidRPr="00B9595A">
        <w:t xml:space="preserve">            </w:t>
      </w:r>
    </w:p>
    <w:p w:rsidR="00AA3276" w:rsidRPr="00B9595A" w:rsidRDefault="00AA3276" w:rsidP="00AA3276">
      <w:pPr>
        <w:pStyle w:val="Corpodetexto"/>
        <w:spacing w:line="360" w:lineRule="auto"/>
        <w:ind w:left="2410"/>
      </w:pPr>
      <w:r w:rsidRPr="00B9595A">
        <w:t xml:space="preserve">                           Presidente Lucena, 28 de março de 2017.</w:t>
      </w:r>
    </w:p>
    <w:p w:rsidR="00AA3276" w:rsidRPr="00B9595A" w:rsidRDefault="00AA3276" w:rsidP="00AA3276">
      <w:pPr>
        <w:pStyle w:val="Corpodetexto"/>
        <w:spacing w:line="360" w:lineRule="auto"/>
        <w:ind w:left="2410" w:firstLine="1560"/>
        <w:rPr>
          <w:b/>
        </w:rPr>
      </w:pPr>
    </w:p>
    <w:p w:rsidR="00AA3276" w:rsidRPr="00B9595A" w:rsidRDefault="00AA3276" w:rsidP="00B9595A">
      <w:pPr>
        <w:pStyle w:val="Corpodetexto"/>
        <w:ind w:left="2410"/>
        <w:rPr>
          <w:b/>
        </w:rPr>
      </w:pPr>
      <w:r w:rsidRPr="00B9595A">
        <w:rPr>
          <w:b/>
        </w:rPr>
        <w:t xml:space="preserve">                           </w:t>
      </w:r>
      <w:r w:rsidRPr="00B9595A">
        <w:rPr>
          <w:b/>
        </w:rPr>
        <w:tab/>
      </w:r>
      <w:r w:rsidRPr="00B9595A">
        <w:rPr>
          <w:b/>
        </w:rPr>
        <w:tab/>
        <w:t>GILMAR FÜHR</w:t>
      </w:r>
    </w:p>
    <w:p w:rsidR="00AA3276" w:rsidRPr="00B9595A" w:rsidRDefault="00AA3276" w:rsidP="00AA3276">
      <w:pPr>
        <w:pStyle w:val="Corpodetexto"/>
        <w:spacing w:line="360" w:lineRule="auto"/>
        <w:ind w:left="2410" w:firstLine="1560"/>
      </w:pPr>
      <w:r w:rsidRPr="00B9595A">
        <w:t xml:space="preserve">                 Prefeita Municipal</w:t>
      </w:r>
    </w:p>
    <w:p w:rsidR="003E600C" w:rsidRDefault="003E600C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Default="00B9595A"/>
    <w:p w:rsidR="00B9595A" w:rsidRPr="00EA4769" w:rsidRDefault="00B9595A" w:rsidP="00B9595A">
      <w:pPr>
        <w:pStyle w:val="Ttulo1"/>
        <w:spacing w:line="360" w:lineRule="auto"/>
        <w:ind w:firstLine="0"/>
        <w:jc w:val="center"/>
        <w:rPr>
          <w:color w:val="000000"/>
          <w:u w:val="single"/>
        </w:rPr>
      </w:pPr>
      <w:r w:rsidRPr="00EA4769">
        <w:rPr>
          <w:color w:val="000000"/>
          <w:u w:val="single"/>
        </w:rPr>
        <w:lastRenderedPageBreak/>
        <w:t>JUSTIFICATIVA AO</w:t>
      </w:r>
      <w:proofErr w:type="gramStart"/>
      <w:r w:rsidRPr="00EA4769">
        <w:rPr>
          <w:color w:val="000000"/>
          <w:u w:val="single"/>
        </w:rPr>
        <w:t xml:space="preserve">  </w:t>
      </w:r>
      <w:proofErr w:type="gramEnd"/>
      <w:r w:rsidRPr="00EA4769">
        <w:rPr>
          <w:color w:val="000000"/>
          <w:u w:val="single"/>
        </w:rPr>
        <w:t>PROJETO DE LEI Nº 015, DE 28 DE MARÇO DE 2017.</w:t>
      </w:r>
    </w:p>
    <w:p w:rsidR="00B9595A" w:rsidRPr="00EA4769" w:rsidRDefault="00B9595A" w:rsidP="00B9595A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B9595A" w:rsidRPr="00EA4769" w:rsidRDefault="00B9595A" w:rsidP="00B9595A">
      <w:pPr>
        <w:tabs>
          <w:tab w:val="right" w:leader="dot" w:pos="8827"/>
        </w:tabs>
        <w:spacing w:line="360" w:lineRule="auto"/>
        <w:ind w:firstLine="850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EA4769">
        <w:rPr>
          <w:rFonts w:ascii="Times New Roman" w:hAnsi="Times New Roman"/>
          <w:sz w:val="24"/>
          <w:szCs w:val="24"/>
        </w:rPr>
        <w:t>O Município de Presidente Lucena foi contemplado com R$ 200.000,00 (duzentos mil reais) na Consulta Popular 2016/2017 para a realização de melhorias nas estradas vicinais.</w:t>
      </w:r>
    </w:p>
    <w:p w:rsidR="00B9595A" w:rsidRPr="00EA4769" w:rsidRDefault="00B9595A" w:rsidP="00B9595A">
      <w:pPr>
        <w:tabs>
          <w:tab w:val="right" w:leader="dot" w:pos="8827"/>
        </w:tabs>
        <w:spacing w:line="360" w:lineRule="auto"/>
        <w:ind w:firstLine="850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Inicialmente o recurso serviria para o </w:t>
      </w:r>
      <w:proofErr w:type="spellStart"/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ensaibramento</w:t>
      </w:r>
      <w:proofErr w:type="spellEnd"/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das estradas, contudo, a Secretaria da Agricultura do Estado determinou que os recursos apenas </w:t>
      </w:r>
      <w:proofErr w:type="gramStart"/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poderiam</w:t>
      </w:r>
      <w:proofErr w:type="gramEnd"/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 ser utilizados para a construção/reforma de pontes, pontilhões, drenagem e b</w:t>
      </w:r>
      <w:r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u</w:t>
      </w:r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 xml:space="preserve">eiros. </w:t>
      </w:r>
    </w:p>
    <w:p w:rsidR="00B9595A" w:rsidRPr="00EA4769" w:rsidRDefault="00B9595A" w:rsidP="00B9595A">
      <w:pPr>
        <w:tabs>
          <w:tab w:val="right" w:leader="dot" w:pos="8827"/>
        </w:tabs>
        <w:spacing w:line="360" w:lineRule="auto"/>
        <w:ind w:firstLine="850"/>
        <w:rPr>
          <w:rFonts w:ascii="Times New Roman" w:eastAsia="SimSun" w:hAnsi="Times New Roman"/>
          <w:kern w:val="1"/>
          <w:sz w:val="24"/>
          <w:szCs w:val="24"/>
          <w:lang w:eastAsia="zh-CN" w:bidi="hi-IN"/>
        </w:rPr>
      </w:pPr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Já o crédito suplementar visa complementar os recursos necessários para a manutenção de pontes e pontilhões na zona rural.</w:t>
      </w:r>
    </w:p>
    <w:p w:rsidR="00B9595A" w:rsidRPr="00EA4769" w:rsidRDefault="00B9595A" w:rsidP="00B9595A">
      <w:pPr>
        <w:tabs>
          <w:tab w:val="right" w:leader="dot" w:pos="8827"/>
        </w:tabs>
        <w:spacing w:line="360" w:lineRule="auto"/>
        <w:ind w:firstLine="850"/>
        <w:rPr>
          <w:rFonts w:ascii="Times New Roman" w:eastAsia="SimSun" w:hAnsi="Times New Roman"/>
          <w:color w:val="FF0000"/>
          <w:kern w:val="1"/>
          <w:sz w:val="24"/>
          <w:szCs w:val="24"/>
          <w:lang w:eastAsia="zh-CN" w:bidi="hi-IN"/>
        </w:rPr>
      </w:pPr>
      <w:r w:rsidRPr="00EA4769">
        <w:rPr>
          <w:rFonts w:ascii="Times New Roman" w:eastAsia="SimSun" w:hAnsi="Times New Roman"/>
          <w:kern w:val="1"/>
          <w:sz w:val="24"/>
          <w:szCs w:val="24"/>
          <w:lang w:eastAsia="zh-CN" w:bidi="hi-IN"/>
        </w:rPr>
        <w:t>Dessa forma, é necessária a abertura de crédito especial e crédito suplementar uma vez que não há previsão para atender as necessidades orçamentárias.</w:t>
      </w:r>
    </w:p>
    <w:p w:rsidR="00B9595A" w:rsidRPr="00EA4769" w:rsidRDefault="00B9595A" w:rsidP="00B9595A">
      <w:pPr>
        <w:tabs>
          <w:tab w:val="right" w:leader="dot" w:pos="8827"/>
        </w:tabs>
        <w:spacing w:line="360" w:lineRule="auto"/>
        <w:ind w:firstLine="888"/>
        <w:rPr>
          <w:rFonts w:ascii="Times New Roman" w:eastAsia="SimSun" w:hAnsi="Times New Roman"/>
          <w:color w:val="FF0000"/>
          <w:kern w:val="1"/>
          <w:sz w:val="24"/>
          <w:szCs w:val="24"/>
          <w:lang w:eastAsia="zh-CN" w:bidi="hi-IN"/>
        </w:rPr>
      </w:pPr>
    </w:p>
    <w:p w:rsidR="00B9595A" w:rsidRPr="00EA4769" w:rsidRDefault="00B9595A" w:rsidP="00B9595A">
      <w:pPr>
        <w:pStyle w:val="A282868"/>
        <w:spacing w:line="360" w:lineRule="auto"/>
        <w:ind w:firstLine="851"/>
        <w:rPr>
          <w:b/>
          <w:bCs/>
        </w:rPr>
      </w:pPr>
    </w:p>
    <w:p w:rsidR="00B9595A" w:rsidRPr="00EA4769" w:rsidRDefault="00B9595A" w:rsidP="00B9595A">
      <w:pPr>
        <w:pStyle w:val="Corpodetexto"/>
        <w:spacing w:line="360" w:lineRule="auto"/>
        <w:ind w:firstLine="851"/>
      </w:pPr>
      <w:r w:rsidRPr="00EA4769">
        <w:t xml:space="preserve">                                                   Presidente Lucena, 28 de março de 2017.</w:t>
      </w:r>
    </w:p>
    <w:p w:rsidR="00B9595A" w:rsidRPr="00EA4769" w:rsidRDefault="00B9595A" w:rsidP="00B9595A">
      <w:pPr>
        <w:pStyle w:val="Corpodetexto"/>
        <w:spacing w:line="360" w:lineRule="auto"/>
        <w:ind w:firstLine="851"/>
      </w:pPr>
    </w:p>
    <w:p w:rsidR="00B9595A" w:rsidRPr="00EA4769" w:rsidRDefault="00B9595A" w:rsidP="00B9595A">
      <w:pPr>
        <w:pStyle w:val="Corpodetexto"/>
        <w:ind w:left="2641" w:firstLine="851"/>
        <w:rPr>
          <w:b/>
        </w:rPr>
      </w:pPr>
      <w:r w:rsidRPr="00EA4769">
        <w:t xml:space="preserve">       </w:t>
      </w:r>
      <w:r w:rsidRPr="00EA4769">
        <w:tab/>
      </w:r>
      <w:r w:rsidRPr="00EA4769">
        <w:tab/>
      </w:r>
      <w:r w:rsidRPr="00EA4769">
        <w:rPr>
          <w:b/>
        </w:rPr>
        <w:t>GILMAR FÜHR</w:t>
      </w:r>
    </w:p>
    <w:p w:rsidR="00B9595A" w:rsidRPr="00EA4769" w:rsidRDefault="00B9595A" w:rsidP="00B9595A">
      <w:pPr>
        <w:pStyle w:val="Corpodetexto"/>
        <w:ind w:firstLine="851"/>
      </w:pPr>
      <w:r w:rsidRPr="00EA4769">
        <w:t xml:space="preserve">                                                                  </w:t>
      </w:r>
      <w:r>
        <w:t xml:space="preserve">  </w:t>
      </w:r>
      <w:r w:rsidRPr="00EA4769">
        <w:t>Prefeita Municipal</w:t>
      </w:r>
    </w:p>
    <w:p w:rsidR="00B9595A" w:rsidRDefault="00B9595A"/>
    <w:sectPr w:rsidR="00B9595A" w:rsidSect="00B9595A">
      <w:pgSz w:w="11906" w:h="16838"/>
      <w:pgMar w:top="2552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ratorBT-FifteenPitch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0BF3"/>
    <w:rsid w:val="000833CB"/>
    <w:rsid w:val="003C583C"/>
    <w:rsid w:val="003E600C"/>
    <w:rsid w:val="00550BF3"/>
    <w:rsid w:val="00785097"/>
    <w:rsid w:val="00A534C3"/>
    <w:rsid w:val="00AA3276"/>
    <w:rsid w:val="00B9595A"/>
    <w:rsid w:val="00D56457"/>
    <w:rsid w:val="00DD52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0C"/>
    <w:pPr>
      <w:jc w:val="both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AA3276"/>
    <w:pPr>
      <w:keepNext/>
      <w:autoSpaceDE w:val="0"/>
      <w:autoSpaceDN w:val="0"/>
      <w:ind w:firstLine="3119"/>
      <w:outlineLvl w:val="0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A3276"/>
    <w:rPr>
      <w:rFonts w:ascii="Times New Roman" w:eastAsia="Times New Roman" w:hAnsi="Times New Roman"/>
      <w:b/>
      <w:bCs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A3276"/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A3276"/>
    <w:rPr>
      <w:rFonts w:ascii="Times New Roman" w:eastAsia="Times New Roman" w:hAnsi="Times New Roman"/>
      <w:sz w:val="24"/>
      <w:szCs w:val="24"/>
    </w:rPr>
  </w:style>
  <w:style w:type="paragraph" w:customStyle="1" w:styleId="A282868">
    <w:name w:val="_A282868"/>
    <w:rsid w:val="00AA3276"/>
    <w:pPr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200168">
    <w:name w:val="_A200168"/>
    <w:rsid w:val="00AA3276"/>
    <w:pPr>
      <w:widowControl w:val="0"/>
      <w:autoSpaceDE w:val="0"/>
      <w:autoSpaceDN w:val="0"/>
      <w:ind w:firstLine="2736"/>
      <w:jc w:val="both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1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610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 QUE TER VALOR!!!</dc:creator>
  <cp:lastModifiedBy>User</cp:lastModifiedBy>
  <cp:revision>2</cp:revision>
  <cp:lastPrinted>2017-03-28T19:09:00Z</cp:lastPrinted>
  <dcterms:created xsi:type="dcterms:W3CDTF">2017-04-05T14:04:00Z</dcterms:created>
  <dcterms:modified xsi:type="dcterms:W3CDTF">2017-04-05T14:04:00Z</dcterms:modified>
</cp:coreProperties>
</file>