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309" w:rsidRPr="008A40B7" w:rsidRDefault="00E26309" w:rsidP="00E26309">
      <w:pPr>
        <w:jc w:val="center"/>
        <w:rPr>
          <w:b/>
          <w:bCs/>
          <w:sz w:val="24"/>
          <w:szCs w:val="24"/>
        </w:rPr>
      </w:pPr>
      <w:r w:rsidRPr="008A40B7">
        <w:rPr>
          <w:b/>
          <w:bCs/>
          <w:sz w:val="24"/>
          <w:szCs w:val="24"/>
        </w:rPr>
        <w:t>COMISSÃO GERAL DE PARECERES</w:t>
      </w:r>
    </w:p>
    <w:p w:rsidR="00E26309" w:rsidRPr="008A40B7" w:rsidRDefault="00E26309" w:rsidP="00E26309">
      <w:pPr>
        <w:jc w:val="center"/>
        <w:rPr>
          <w:sz w:val="24"/>
          <w:szCs w:val="24"/>
        </w:rPr>
      </w:pPr>
    </w:p>
    <w:p w:rsidR="00E26309" w:rsidRPr="008A40B7" w:rsidRDefault="00E26309" w:rsidP="00E26309">
      <w:pPr>
        <w:jc w:val="both"/>
        <w:rPr>
          <w:sz w:val="24"/>
          <w:szCs w:val="24"/>
        </w:rPr>
      </w:pPr>
      <w:r w:rsidRPr="008A40B7">
        <w:rPr>
          <w:sz w:val="24"/>
          <w:szCs w:val="24"/>
        </w:rPr>
        <w:t xml:space="preserve">PARECER N° </w:t>
      </w:r>
      <w:r w:rsidRPr="008A40B7">
        <w:rPr>
          <w:b/>
          <w:bCs/>
          <w:sz w:val="24"/>
          <w:szCs w:val="24"/>
        </w:rPr>
        <w:t>061/2018</w:t>
      </w:r>
    </w:p>
    <w:p w:rsidR="00E26309" w:rsidRPr="008A40B7" w:rsidRDefault="00E26309" w:rsidP="00E26309">
      <w:pPr>
        <w:jc w:val="both"/>
        <w:rPr>
          <w:sz w:val="24"/>
          <w:szCs w:val="24"/>
        </w:rPr>
      </w:pPr>
      <w:r w:rsidRPr="008A40B7">
        <w:rPr>
          <w:sz w:val="24"/>
          <w:szCs w:val="24"/>
        </w:rPr>
        <w:t xml:space="preserve">Projeto de Lei </w:t>
      </w:r>
      <w:r w:rsidRPr="008A40B7">
        <w:rPr>
          <w:b/>
          <w:bCs/>
          <w:sz w:val="24"/>
          <w:szCs w:val="24"/>
        </w:rPr>
        <w:t>N° 056/2018</w:t>
      </w:r>
    </w:p>
    <w:p w:rsidR="00E26309" w:rsidRPr="008A40B7" w:rsidRDefault="00E26309" w:rsidP="00E26309">
      <w:pPr>
        <w:jc w:val="both"/>
        <w:rPr>
          <w:sz w:val="24"/>
          <w:szCs w:val="24"/>
        </w:rPr>
      </w:pPr>
    </w:p>
    <w:p w:rsidR="00E26309" w:rsidRPr="008A40B7" w:rsidRDefault="00E26309" w:rsidP="00E26309">
      <w:pPr>
        <w:jc w:val="both"/>
        <w:rPr>
          <w:sz w:val="24"/>
          <w:szCs w:val="24"/>
        </w:rPr>
      </w:pPr>
      <w:r w:rsidRPr="008A40B7">
        <w:rPr>
          <w:sz w:val="24"/>
          <w:szCs w:val="24"/>
        </w:rPr>
        <w:t xml:space="preserve">ORIGEM: </w:t>
      </w:r>
      <w:r w:rsidRPr="008A40B7">
        <w:rPr>
          <w:b/>
          <w:sz w:val="24"/>
          <w:szCs w:val="24"/>
        </w:rPr>
        <w:t>Poder Executivo</w:t>
      </w:r>
    </w:p>
    <w:p w:rsidR="00E26309" w:rsidRPr="008A40B7" w:rsidRDefault="00E26309" w:rsidP="00E26309">
      <w:pPr>
        <w:tabs>
          <w:tab w:val="left" w:pos="1134"/>
        </w:tabs>
        <w:spacing w:line="276" w:lineRule="auto"/>
        <w:jc w:val="both"/>
        <w:rPr>
          <w:sz w:val="24"/>
          <w:szCs w:val="24"/>
        </w:rPr>
      </w:pPr>
      <w:r w:rsidRPr="008A40B7">
        <w:rPr>
          <w:sz w:val="24"/>
          <w:szCs w:val="24"/>
        </w:rPr>
        <w:t>OBJETO: Projeto de Lei N° 056/2018, que “</w:t>
      </w:r>
      <w:r w:rsidRPr="008A40B7">
        <w:rPr>
          <w:i/>
          <w:sz w:val="24"/>
          <w:szCs w:val="24"/>
        </w:rPr>
        <w:t>DISPOE SOBRE AS DIRETRIZES ORÇAMENTÁRIAS PARA O EXERCÍCIO DE 2019 E DA OUTRAS PROVIDÊNCIAS.</w:t>
      </w:r>
      <w:proofErr w:type="gramStart"/>
      <w:r w:rsidRPr="008A40B7">
        <w:rPr>
          <w:i/>
          <w:sz w:val="24"/>
          <w:szCs w:val="24"/>
        </w:rPr>
        <w:t xml:space="preserve"> ”</w:t>
      </w:r>
      <w:proofErr w:type="gramEnd"/>
    </w:p>
    <w:p w:rsidR="00E26309" w:rsidRPr="008A40B7" w:rsidRDefault="00E26309" w:rsidP="00E26309">
      <w:pPr>
        <w:jc w:val="both"/>
        <w:rPr>
          <w:sz w:val="24"/>
          <w:szCs w:val="24"/>
        </w:rPr>
      </w:pPr>
    </w:p>
    <w:p w:rsidR="00E26309" w:rsidRPr="008A40B7" w:rsidRDefault="00E26309" w:rsidP="00E26309">
      <w:pPr>
        <w:jc w:val="both"/>
        <w:rPr>
          <w:sz w:val="24"/>
          <w:szCs w:val="24"/>
        </w:rPr>
      </w:pPr>
    </w:p>
    <w:p w:rsidR="00E26309" w:rsidRPr="008A40B7" w:rsidRDefault="00E26309" w:rsidP="00E26309">
      <w:pPr>
        <w:keepNext/>
        <w:tabs>
          <w:tab w:val="left" w:pos="5670"/>
        </w:tabs>
        <w:jc w:val="both"/>
        <w:outlineLvl w:val="0"/>
        <w:rPr>
          <w:sz w:val="24"/>
          <w:szCs w:val="24"/>
        </w:rPr>
      </w:pPr>
      <w:r w:rsidRPr="008A40B7">
        <w:rPr>
          <w:sz w:val="24"/>
          <w:szCs w:val="24"/>
        </w:rPr>
        <w:t>Recebido em: 14/11/2018</w:t>
      </w:r>
      <w:r w:rsidRPr="008A40B7">
        <w:rPr>
          <w:sz w:val="24"/>
          <w:szCs w:val="24"/>
        </w:rPr>
        <w:tab/>
        <w:t>Encaminhado em: 28/11/2018</w:t>
      </w:r>
    </w:p>
    <w:p w:rsidR="00E26309" w:rsidRPr="008A40B7" w:rsidRDefault="00E26309" w:rsidP="00E26309">
      <w:pPr>
        <w:tabs>
          <w:tab w:val="left" w:pos="5670"/>
        </w:tabs>
        <w:jc w:val="both"/>
        <w:rPr>
          <w:sz w:val="24"/>
          <w:szCs w:val="24"/>
        </w:rPr>
      </w:pPr>
    </w:p>
    <w:p w:rsidR="00E26309" w:rsidRPr="008A40B7" w:rsidRDefault="00E26309" w:rsidP="00E26309">
      <w:pPr>
        <w:tabs>
          <w:tab w:val="left" w:pos="2268"/>
          <w:tab w:val="left" w:pos="5670"/>
          <w:tab w:val="left" w:pos="5954"/>
        </w:tabs>
        <w:jc w:val="both"/>
        <w:rPr>
          <w:sz w:val="24"/>
          <w:szCs w:val="24"/>
        </w:rPr>
      </w:pPr>
      <w:r w:rsidRPr="008A40B7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573FC115" wp14:editId="43DF2B4E">
                <wp:simplePos x="0" y="0"/>
                <wp:positionH relativeFrom="column">
                  <wp:posOffset>3489960</wp:posOffset>
                </wp:positionH>
                <wp:positionV relativeFrom="paragraph">
                  <wp:posOffset>9525</wp:posOffset>
                </wp:positionV>
                <wp:extent cx="183515" cy="183515"/>
                <wp:effectExtent l="9525" t="6350" r="6985" b="10160"/>
                <wp:wrapNone/>
                <wp:docPr id="8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8" o:spid="_x0000_s1026" style="position:absolute;margin-left:274.8pt;margin-top:.75pt;width:14.45pt;height:14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" o:allowincell="f" filled="f" strokeweight="1pt"/>
            </w:pict>
          </mc:Fallback>
        </mc:AlternateContent>
      </w:r>
      <w:r w:rsidRPr="008A40B7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638D1FA8" wp14:editId="38046572">
                <wp:simplePos x="0" y="0"/>
                <wp:positionH relativeFrom="column">
                  <wp:posOffset>1112520</wp:posOffset>
                </wp:positionH>
                <wp:positionV relativeFrom="paragraph">
                  <wp:posOffset>9525</wp:posOffset>
                </wp:positionV>
                <wp:extent cx="183515" cy="183515"/>
                <wp:effectExtent l="13335" t="6350" r="12700" b="10160"/>
                <wp:wrapNone/>
                <wp:docPr id="7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7" o:spid="_x0000_s1026" style="position:absolute;margin-left:87.6pt;margin-top:.75pt;width:14.45pt;height:14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" o:allowincell="f" filled="f" strokeweight="1pt"/>
            </w:pict>
          </mc:Fallback>
        </mc:AlternateContent>
      </w:r>
      <w:r w:rsidRPr="008A40B7">
        <w:rPr>
          <w:sz w:val="24"/>
          <w:szCs w:val="24"/>
        </w:rPr>
        <w:t xml:space="preserve">PARECER:  </w:t>
      </w:r>
      <w:r w:rsidR="008A40B7">
        <w:rPr>
          <w:sz w:val="24"/>
          <w:szCs w:val="24"/>
        </w:rPr>
        <w:t xml:space="preserve">         x</w:t>
      </w:r>
      <w:r w:rsidRPr="008A40B7">
        <w:rPr>
          <w:sz w:val="24"/>
          <w:szCs w:val="24"/>
        </w:rPr>
        <w:tab/>
        <w:t>Aprovado</w:t>
      </w:r>
      <w:proofErr w:type="gramStart"/>
      <w:r w:rsidRPr="008A40B7">
        <w:rPr>
          <w:sz w:val="24"/>
          <w:szCs w:val="24"/>
        </w:rPr>
        <w:t xml:space="preserve">   </w:t>
      </w:r>
      <w:proofErr w:type="gramEnd"/>
      <w:r w:rsidRPr="008A40B7">
        <w:rPr>
          <w:sz w:val="24"/>
          <w:szCs w:val="24"/>
        </w:rPr>
        <w:tab/>
      </w:r>
      <w:r w:rsidRPr="008A40B7">
        <w:rPr>
          <w:sz w:val="24"/>
          <w:szCs w:val="24"/>
        </w:rPr>
        <w:tab/>
        <w:t xml:space="preserve">  Rejeitado     </w:t>
      </w:r>
    </w:p>
    <w:p w:rsidR="00E26309" w:rsidRPr="008A40B7" w:rsidRDefault="00E26309" w:rsidP="00E26309">
      <w:pPr>
        <w:tabs>
          <w:tab w:val="left" w:pos="2268"/>
          <w:tab w:val="left" w:pos="5670"/>
          <w:tab w:val="left" w:pos="5954"/>
        </w:tabs>
        <w:jc w:val="both"/>
        <w:rPr>
          <w:sz w:val="24"/>
          <w:szCs w:val="24"/>
        </w:rPr>
      </w:pPr>
    </w:p>
    <w:p w:rsidR="00E26309" w:rsidRPr="008A40B7" w:rsidRDefault="00E26309" w:rsidP="00E26309">
      <w:pPr>
        <w:ind w:firstLine="1134"/>
        <w:jc w:val="both"/>
        <w:rPr>
          <w:sz w:val="24"/>
          <w:szCs w:val="24"/>
        </w:rPr>
      </w:pPr>
      <w:r w:rsidRPr="008A40B7">
        <w:rPr>
          <w:sz w:val="24"/>
          <w:szCs w:val="24"/>
        </w:rPr>
        <w:t>Trata-se de parecer acerca da legalidade e constitucionalidade do Projeto de Lei n° 056/2018, de iniciativa do Poder Executivo, que “</w:t>
      </w:r>
      <w:r w:rsidRPr="008A40B7">
        <w:rPr>
          <w:i/>
          <w:sz w:val="24"/>
          <w:szCs w:val="24"/>
        </w:rPr>
        <w:t>Dispõe sobre as diretrizes orçamentárias</w:t>
      </w:r>
      <w:r w:rsidR="008A40B7">
        <w:rPr>
          <w:i/>
          <w:sz w:val="24"/>
          <w:szCs w:val="24"/>
        </w:rPr>
        <w:t xml:space="preserve"> para o exercício de 2019</w:t>
      </w:r>
      <w:r w:rsidRPr="008A40B7">
        <w:rPr>
          <w:i/>
          <w:sz w:val="24"/>
          <w:szCs w:val="24"/>
        </w:rPr>
        <w:t xml:space="preserve"> e dá outras providências</w:t>
      </w:r>
      <w:r w:rsidRPr="008A40B7">
        <w:rPr>
          <w:sz w:val="24"/>
          <w:szCs w:val="24"/>
        </w:rPr>
        <w:t>”.</w:t>
      </w:r>
    </w:p>
    <w:p w:rsidR="00E26309" w:rsidRPr="008A40B7" w:rsidRDefault="00E26309" w:rsidP="00E26309">
      <w:pPr>
        <w:ind w:firstLine="1134"/>
        <w:jc w:val="both"/>
        <w:rPr>
          <w:sz w:val="24"/>
          <w:szCs w:val="24"/>
        </w:rPr>
      </w:pPr>
      <w:r w:rsidRPr="008A40B7">
        <w:rPr>
          <w:sz w:val="24"/>
          <w:szCs w:val="24"/>
        </w:rPr>
        <w:t xml:space="preserve">O projeto de lei nº 056/2018 estabelece as prioridades da administração do Município para o exercício financeiro subsequente, com vistas à elaboração da proposta orçamentária anual, dispondo, ainda, quando for o caso, sobre as alterações da política tributária e </w:t>
      </w:r>
      <w:proofErr w:type="gramStart"/>
      <w:r w:rsidRPr="008A40B7">
        <w:rPr>
          <w:sz w:val="24"/>
          <w:szCs w:val="24"/>
        </w:rPr>
        <w:t>tarifária do Município, compatibilizado com o plano</w:t>
      </w:r>
      <w:proofErr w:type="gramEnd"/>
      <w:r w:rsidRPr="008A40B7">
        <w:rPr>
          <w:sz w:val="24"/>
          <w:szCs w:val="24"/>
        </w:rPr>
        <w:t xml:space="preserve"> </w:t>
      </w:r>
      <w:proofErr w:type="spellStart"/>
      <w:r w:rsidRPr="008A40B7">
        <w:rPr>
          <w:sz w:val="24"/>
          <w:szCs w:val="24"/>
        </w:rPr>
        <w:t>pluri</w:t>
      </w:r>
      <w:proofErr w:type="spellEnd"/>
      <w:r w:rsidRPr="008A40B7">
        <w:rPr>
          <w:sz w:val="24"/>
          <w:szCs w:val="24"/>
        </w:rPr>
        <w:t xml:space="preserve"> anual – PPA.</w:t>
      </w:r>
    </w:p>
    <w:p w:rsidR="00E26309" w:rsidRPr="008A40B7" w:rsidRDefault="008A40B7" w:rsidP="00E26309">
      <w:pPr>
        <w:ind w:firstLine="709"/>
        <w:jc w:val="both"/>
        <w:rPr>
          <w:sz w:val="24"/>
          <w:szCs w:val="24"/>
        </w:rPr>
      </w:pPr>
      <w:r w:rsidRPr="008A40B7">
        <w:rPr>
          <w:sz w:val="24"/>
          <w:szCs w:val="24"/>
        </w:rPr>
        <w:t xml:space="preserve">       </w:t>
      </w:r>
      <w:r w:rsidR="00E26309" w:rsidRPr="008A40B7">
        <w:rPr>
          <w:sz w:val="24"/>
          <w:szCs w:val="24"/>
        </w:rPr>
        <w:t xml:space="preserve">De acordo com o Parecer Jurídico nº 058/2018, a Assessora </w:t>
      </w:r>
      <w:proofErr w:type="spellStart"/>
      <w:r w:rsidR="00E26309" w:rsidRPr="008A40B7">
        <w:rPr>
          <w:sz w:val="24"/>
          <w:szCs w:val="24"/>
        </w:rPr>
        <w:t>Ninon</w:t>
      </w:r>
      <w:proofErr w:type="spellEnd"/>
      <w:r w:rsidR="00E26309" w:rsidRPr="008A40B7">
        <w:rPr>
          <w:sz w:val="24"/>
          <w:szCs w:val="24"/>
        </w:rPr>
        <w:t xml:space="preserve"> Rose Frota,</w:t>
      </w:r>
      <w:r w:rsidR="00E26309" w:rsidRPr="008A40B7">
        <w:rPr>
          <w:b/>
          <w:bCs/>
          <w:sz w:val="24"/>
          <w:szCs w:val="24"/>
        </w:rPr>
        <w:t xml:space="preserve"> </w:t>
      </w:r>
      <w:r w:rsidR="00E26309" w:rsidRPr="008A40B7">
        <w:rPr>
          <w:bCs/>
          <w:sz w:val="24"/>
          <w:szCs w:val="24"/>
        </w:rPr>
        <w:t>OAB/RS 59122,</w:t>
      </w:r>
      <w:r w:rsidR="00E26309" w:rsidRPr="008A40B7">
        <w:rPr>
          <w:b/>
          <w:bCs/>
          <w:sz w:val="24"/>
          <w:szCs w:val="24"/>
        </w:rPr>
        <w:t xml:space="preserve"> OPINA </w:t>
      </w:r>
      <w:r w:rsidR="00E26309" w:rsidRPr="008A40B7">
        <w:rPr>
          <w:bCs/>
          <w:sz w:val="24"/>
          <w:szCs w:val="24"/>
        </w:rPr>
        <w:t xml:space="preserve">pela </w:t>
      </w:r>
      <w:bookmarkStart w:id="0" w:name="OLE_LINK1"/>
      <w:bookmarkStart w:id="1" w:name="OLE_LINK2"/>
      <w:r w:rsidR="00E26309" w:rsidRPr="008A40B7">
        <w:rPr>
          <w:b/>
          <w:bCs/>
          <w:sz w:val="24"/>
          <w:szCs w:val="24"/>
        </w:rPr>
        <w:t>constitucionalidade e legalidade</w:t>
      </w:r>
      <w:r w:rsidR="00E26309" w:rsidRPr="008A40B7">
        <w:rPr>
          <w:bCs/>
          <w:sz w:val="24"/>
          <w:szCs w:val="24"/>
        </w:rPr>
        <w:t xml:space="preserve"> da proposição </w:t>
      </w:r>
      <w:bookmarkEnd w:id="0"/>
      <w:bookmarkEnd w:id="1"/>
      <w:r w:rsidR="00E26309" w:rsidRPr="008A40B7">
        <w:rPr>
          <w:bCs/>
          <w:sz w:val="24"/>
          <w:szCs w:val="24"/>
        </w:rPr>
        <w:t xml:space="preserve">e </w:t>
      </w:r>
      <w:r w:rsidR="00E26309" w:rsidRPr="008A40B7">
        <w:rPr>
          <w:sz w:val="24"/>
          <w:szCs w:val="24"/>
        </w:rPr>
        <w:t>pela regular tramitação do presente Projeto de Lei, cabendo ao Egrégio Plenário apreciar o seu mérito. </w:t>
      </w:r>
    </w:p>
    <w:p w:rsidR="00E26309" w:rsidRPr="008A40B7" w:rsidRDefault="00E26309" w:rsidP="00E26309">
      <w:pPr>
        <w:widowControl w:val="0"/>
        <w:tabs>
          <w:tab w:val="right" w:leader="dot" w:pos="8827"/>
        </w:tabs>
        <w:suppressAutoHyphens/>
        <w:spacing w:line="360" w:lineRule="auto"/>
        <w:ind w:firstLine="1134"/>
        <w:jc w:val="both"/>
        <w:rPr>
          <w:sz w:val="24"/>
          <w:szCs w:val="24"/>
        </w:rPr>
      </w:pPr>
      <w:r w:rsidRPr="008A40B7">
        <w:rPr>
          <w:sz w:val="24"/>
          <w:szCs w:val="24"/>
        </w:rPr>
        <w:t>Diante do mesmo nossa manifestação é a que segue:</w:t>
      </w:r>
    </w:p>
    <w:p w:rsidR="00E26309" w:rsidRPr="008A40B7" w:rsidRDefault="00E26309" w:rsidP="00E26309">
      <w:pPr>
        <w:tabs>
          <w:tab w:val="left" w:pos="2268"/>
          <w:tab w:val="left" w:pos="5670"/>
          <w:tab w:val="left" w:pos="5954"/>
        </w:tabs>
        <w:jc w:val="both"/>
        <w:rPr>
          <w:sz w:val="24"/>
          <w:szCs w:val="24"/>
        </w:rPr>
      </w:pPr>
    </w:p>
    <w:p w:rsidR="008A40B7" w:rsidRPr="00E129E2" w:rsidRDefault="008A40B7" w:rsidP="008A40B7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1ED6B22" wp14:editId="3C33ECB1">
                <wp:simplePos x="0" y="0"/>
                <wp:positionH relativeFrom="column">
                  <wp:posOffset>2553970</wp:posOffset>
                </wp:positionH>
                <wp:positionV relativeFrom="paragraph">
                  <wp:posOffset>2540</wp:posOffset>
                </wp:positionV>
                <wp:extent cx="183515" cy="183515"/>
                <wp:effectExtent l="0" t="0" r="26035" b="26035"/>
                <wp:wrapNone/>
                <wp:docPr id="14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14" o:spid="_x0000_s1026" style="position:absolute;margin-left:201.1pt;margin-top:.2pt;width:14.45pt;height:14.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" filled="f" strokeweight="1pt"/>
            </w:pict>
          </mc:Fallback>
        </mc:AlternateContent>
      </w:r>
      <w:r>
        <w:rPr>
          <w:sz w:val="24"/>
          <w:szCs w:val="24"/>
        </w:rPr>
        <w:t xml:space="preserve">              </w:t>
      </w:r>
      <w:r w:rsidRPr="00E129E2">
        <w:rPr>
          <w:sz w:val="24"/>
          <w:szCs w:val="24"/>
        </w:rPr>
        <w:t xml:space="preserve">Susana </w:t>
      </w:r>
      <w:proofErr w:type="spellStart"/>
      <w:r w:rsidRPr="00E129E2">
        <w:rPr>
          <w:sz w:val="24"/>
          <w:szCs w:val="24"/>
        </w:rPr>
        <w:t>Exner</w:t>
      </w:r>
      <w:proofErr w:type="spellEnd"/>
      <w:r w:rsidRPr="00E129E2">
        <w:rPr>
          <w:sz w:val="24"/>
          <w:szCs w:val="24"/>
        </w:rPr>
        <w:t xml:space="preserve">            Favorável</w:t>
      </w:r>
      <w:proofErr w:type="gramStart"/>
      <w:r w:rsidRPr="00E129E2">
        <w:rPr>
          <w:sz w:val="24"/>
          <w:szCs w:val="24"/>
        </w:rPr>
        <w:t xml:space="preserve">    </w:t>
      </w:r>
      <w:proofErr w:type="gramEnd"/>
      <w:r w:rsidRPr="00E129E2">
        <w:rPr>
          <w:sz w:val="24"/>
          <w:szCs w:val="24"/>
        </w:rPr>
        <w:t>x</w:t>
      </w:r>
    </w:p>
    <w:p w:rsidR="008A40B7" w:rsidRPr="00E129E2" w:rsidRDefault="008A40B7" w:rsidP="008A40B7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2553970</wp:posOffset>
                </wp:positionH>
                <wp:positionV relativeFrom="paragraph">
                  <wp:posOffset>65405</wp:posOffset>
                </wp:positionV>
                <wp:extent cx="183515" cy="183515"/>
                <wp:effectExtent l="0" t="0" r="0" b="0"/>
                <wp:wrapNone/>
                <wp:docPr id="13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13" o:spid="_x0000_s1026" style="position:absolute;margin-left:201.1pt;margin-top:5.15pt;width:14.45pt;height:14.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" filled="f" strokeweight="1pt"/>
            </w:pict>
          </mc:Fallback>
        </mc:AlternateContent>
      </w:r>
      <w:r w:rsidRPr="00E129E2">
        <w:rPr>
          <w:sz w:val="24"/>
          <w:szCs w:val="24"/>
        </w:rPr>
        <w:t xml:space="preserve">                Presidente     </w:t>
      </w:r>
      <w:r w:rsidRPr="00E129E2">
        <w:rPr>
          <w:sz w:val="24"/>
          <w:szCs w:val="24"/>
        </w:rPr>
        <w:tab/>
        <w:t>Contra</w:t>
      </w:r>
    </w:p>
    <w:p w:rsidR="008A40B7" w:rsidRPr="00E129E2" w:rsidRDefault="008A40B7" w:rsidP="008A40B7">
      <w:pPr>
        <w:jc w:val="both"/>
        <w:rPr>
          <w:sz w:val="24"/>
          <w:szCs w:val="24"/>
        </w:rPr>
      </w:pPr>
    </w:p>
    <w:p w:rsidR="008A40B7" w:rsidRPr="00E129E2" w:rsidRDefault="008A40B7" w:rsidP="008A40B7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>
                <wp:simplePos x="0" y="0"/>
                <wp:positionH relativeFrom="column">
                  <wp:posOffset>2553970</wp:posOffset>
                </wp:positionH>
                <wp:positionV relativeFrom="paragraph">
                  <wp:posOffset>163830</wp:posOffset>
                </wp:positionV>
                <wp:extent cx="183515" cy="183515"/>
                <wp:effectExtent l="0" t="0" r="0" b="0"/>
                <wp:wrapNone/>
                <wp:docPr id="12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12" o:spid="_x0000_s1026" style="position:absolute;margin-left:201.1pt;margin-top:12.9pt;width:14.45pt;height:14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" o:allowincell="f" filled="f" strokeweight="1pt"/>
            </w:pict>
          </mc:Fallback>
        </mc:AlternateContent>
      </w:r>
    </w:p>
    <w:p w:rsidR="008A40B7" w:rsidRPr="00E129E2" w:rsidRDefault="008A40B7" w:rsidP="008A40B7">
      <w:pPr>
        <w:jc w:val="both"/>
        <w:rPr>
          <w:sz w:val="24"/>
          <w:szCs w:val="24"/>
        </w:rPr>
      </w:pPr>
      <w:r w:rsidRPr="00E129E2">
        <w:rPr>
          <w:sz w:val="24"/>
          <w:szCs w:val="24"/>
        </w:rPr>
        <w:t xml:space="preserve">      Roque Ferreira </w:t>
      </w:r>
      <w:proofErr w:type="spellStart"/>
      <w:r w:rsidRPr="00E129E2">
        <w:rPr>
          <w:sz w:val="24"/>
          <w:szCs w:val="24"/>
        </w:rPr>
        <w:t>Neckel</w:t>
      </w:r>
      <w:proofErr w:type="spellEnd"/>
      <w:r w:rsidRPr="00E129E2">
        <w:rPr>
          <w:sz w:val="24"/>
          <w:szCs w:val="24"/>
        </w:rPr>
        <w:t xml:space="preserve"> </w:t>
      </w:r>
      <w:r w:rsidRPr="00E129E2">
        <w:rPr>
          <w:sz w:val="24"/>
          <w:szCs w:val="24"/>
        </w:rPr>
        <w:tab/>
        <w:t>Favorável</w:t>
      </w:r>
      <w:r>
        <w:rPr>
          <w:sz w:val="24"/>
          <w:szCs w:val="24"/>
        </w:rPr>
        <w:t xml:space="preserve">  </w:t>
      </w:r>
      <w:r w:rsidRPr="00E129E2">
        <w:rPr>
          <w:sz w:val="24"/>
          <w:szCs w:val="24"/>
        </w:rPr>
        <w:t xml:space="preserve">   x</w:t>
      </w:r>
    </w:p>
    <w:p w:rsidR="008A40B7" w:rsidRPr="00E129E2" w:rsidRDefault="008A40B7" w:rsidP="008A40B7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>
                <wp:simplePos x="0" y="0"/>
                <wp:positionH relativeFrom="column">
                  <wp:posOffset>2553970</wp:posOffset>
                </wp:positionH>
                <wp:positionV relativeFrom="paragraph">
                  <wp:posOffset>97790</wp:posOffset>
                </wp:positionV>
                <wp:extent cx="183515" cy="183515"/>
                <wp:effectExtent l="0" t="0" r="0" b="0"/>
                <wp:wrapNone/>
                <wp:docPr id="11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11" o:spid="_x0000_s1026" style="position:absolute;margin-left:201.1pt;margin-top:7.7pt;width:14.45pt;height:14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" o:allowincell="f" filled="f" strokeweight="1pt"/>
            </w:pict>
          </mc:Fallback>
        </mc:AlternateContent>
      </w:r>
      <w:r w:rsidRPr="00E129E2">
        <w:rPr>
          <w:sz w:val="24"/>
          <w:szCs w:val="24"/>
        </w:rPr>
        <w:t xml:space="preserve">           Vice-Presidente </w:t>
      </w:r>
      <w:r w:rsidRPr="00E129E2">
        <w:rPr>
          <w:sz w:val="24"/>
          <w:szCs w:val="24"/>
        </w:rPr>
        <w:tab/>
        <w:t>Contra</w:t>
      </w:r>
    </w:p>
    <w:p w:rsidR="008A40B7" w:rsidRPr="00E129E2" w:rsidRDefault="008A40B7" w:rsidP="008A40B7">
      <w:pPr>
        <w:jc w:val="both"/>
        <w:rPr>
          <w:sz w:val="24"/>
          <w:szCs w:val="24"/>
        </w:rPr>
      </w:pPr>
    </w:p>
    <w:p w:rsidR="008A40B7" w:rsidRPr="00E129E2" w:rsidRDefault="008A40B7" w:rsidP="008A40B7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>
                <wp:simplePos x="0" y="0"/>
                <wp:positionH relativeFrom="column">
                  <wp:posOffset>2553970</wp:posOffset>
                </wp:positionH>
                <wp:positionV relativeFrom="paragraph">
                  <wp:posOffset>137795</wp:posOffset>
                </wp:positionV>
                <wp:extent cx="183515" cy="183515"/>
                <wp:effectExtent l="0" t="0" r="0" b="0"/>
                <wp:wrapNone/>
                <wp:docPr id="10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10" o:spid="_x0000_s1026" style="position:absolute;margin-left:201.1pt;margin-top:10.85pt;width:14.45pt;height:14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" o:allowincell="f" filled="f" strokeweight="1pt"/>
            </w:pict>
          </mc:Fallback>
        </mc:AlternateContent>
      </w:r>
    </w:p>
    <w:p w:rsidR="008A40B7" w:rsidRPr="00E129E2" w:rsidRDefault="008A40B7" w:rsidP="008A40B7">
      <w:pPr>
        <w:jc w:val="both"/>
        <w:rPr>
          <w:sz w:val="24"/>
          <w:szCs w:val="24"/>
        </w:rPr>
      </w:pPr>
      <w:r w:rsidRPr="00E129E2">
        <w:rPr>
          <w:sz w:val="24"/>
          <w:szCs w:val="24"/>
        </w:rPr>
        <w:t xml:space="preserve">         Aline </w:t>
      </w:r>
      <w:proofErr w:type="spellStart"/>
      <w:r w:rsidRPr="00E129E2">
        <w:rPr>
          <w:sz w:val="24"/>
          <w:szCs w:val="24"/>
        </w:rPr>
        <w:t>Fuhr</w:t>
      </w:r>
      <w:proofErr w:type="spellEnd"/>
      <w:r w:rsidRPr="00E129E2">
        <w:rPr>
          <w:sz w:val="24"/>
          <w:szCs w:val="24"/>
        </w:rPr>
        <w:t xml:space="preserve"> </w:t>
      </w:r>
      <w:proofErr w:type="spellStart"/>
      <w:r w:rsidRPr="00E129E2">
        <w:rPr>
          <w:sz w:val="24"/>
          <w:szCs w:val="24"/>
        </w:rPr>
        <w:t>Christ</w:t>
      </w:r>
      <w:proofErr w:type="spellEnd"/>
      <w:r w:rsidRPr="00E129E2">
        <w:rPr>
          <w:sz w:val="24"/>
          <w:szCs w:val="24"/>
        </w:rPr>
        <w:tab/>
        <w:t>Favorável</w:t>
      </w:r>
      <w:r>
        <w:rPr>
          <w:sz w:val="24"/>
          <w:szCs w:val="24"/>
        </w:rPr>
        <w:t xml:space="preserve">  </w:t>
      </w:r>
      <w:r w:rsidRPr="00E129E2">
        <w:rPr>
          <w:sz w:val="24"/>
          <w:szCs w:val="24"/>
        </w:rPr>
        <w:t xml:space="preserve">   x</w:t>
      </w:r>
    </w:p>
    <w:p w:rsidR="008A40B7" w:rsidRPr="00E129E2" w:rsidRDefault="008A40B7" w:rsidP="008A40B7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2553970</wp:posOffset>
                </wp:positionH>
                <wp:positionV relativeFrom="paragraph">
                  <wp:posOffset>25400</wp:posOffset>
                </wp:positionV>
                <wp:extent cx="183515" cy="183515"/>
                <wp:effectExtent l="0" t="0" r="0" b="0"/>
                <wp:wrapNone/>
                <wp:docPr id="9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9" o:spid="_x0000_s1026" style="position:absolute;margin-left:201.1pt;margin-top:2pt;width:14.45pt;height:14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" filled="f" strokeweight="1pt"/>
            </w:pict>
          </mc:Fallback>
        </mc:AlternateContent>
      </w:r>
      <w:r w:rsidRPr="00E129E2">
        <w:rPr>
          <w:sz w:val="24"/>
          <w:szCs w:val="24"/>
        </w:rPr>
        <w:t xml:space="preserve">                 Relator      </w:t>
      </w:r>
      <w:r w:rsidRPr="00E129E2">
        <w:rPr>
          <w:sz w:val="24"/>
          <w:szCs w:val="24"/>
        </w:rPr>
        <w:tab/>
        <w:t xml:space="preserve">            Contra</w:t>
      </w:r>
    </w:p>
    <w:p w:rsidR="00E26309" w:rsidRDefault="00E26309" w:rsidP="00E26309">
      <w:pPr>
        <w:rPr>
          <w:sz w:val="24"/>
          <w:szCs w:val="24"/>
        </w:rPr>
      </w:pPr>
    </w:p>
    <w:p w:rsidR="008A40B7" w:rsidRPr="008A40B7" w:rsidRDefault="008A40B7" w:rsidP="00E26309">
      <w:pPr>
        <w:rPr>
          <w:sz w:val="24"/>
          <w:szCs w:val="24"/>
        </w:rPr>
      </w:pPr>
    </w:p>
    <w:p w:rsidR="00E26309" w:rsidRPr="008A40B7" w:rsidRDefault="00E26309" w:rsidP="00E26309">
      <w:pPr>
        <w:jc w:val="both"/>
        <w:rPr>
          <w:sz w:val="24"/>
          <w:szCs w:val="24"/>
        </w:rPr>
      </w:pPr>
    </w:p>
    <w:p w:rsidR="00FC63CD" w:rsidRDefault="00FC63CD">
      <w:pPr>
        <w:rPr>
          <w:sz w:val="24"/>
          <w:szCs w:val="24"/>
        </w:rPr>
      </w:pPr>
    </w:p>
    <w:p w:rsidR="008A40B7" w:rsidRDefault="008A40B7">
      <w:pPr>
        <w:rPr>
          <w:sz w:val="24"/>
          <w:szCs w:val="24"/>
        </w:rPr>
      </w:pPr>
    </w:p>
    <w:p w:rsidR="008A40B7" w:rsidRDefault="008A40B7">
      <w:pPr>
        <w:rPr>
          <w:sz w:val="24"/>
          <w:szCs w:val="24"/>
        </w:rPr>
      </w:pPr>
    </w:p>
    <w:p w:rsidR="008A40B7" w:rsidRPr="008A40B7" w:rsidRDefault="008A40B7">
      <w:pPr>
        <w:rPr>
          <w:sz w:val="24"/>
          <w:szCs w:val="24"/>
        </w:rPr>
      </w:pPr>
    </w:p>
    <w:p w:rsidR="008A40B7" w:rsidRPr="008A40B7" w:rsidRDefault="008A40B7">
      <w:pPr>
        <w:rPr>
          <w:sz w:val="24"/>
          <w:szCs w:val="24"/>
        </w:rPr>
      </w:pPr>
    </w:p>
    <w:p w:rsidR="008A40B7" w:rsidRPr="008A40B7" w:rsidRDefault="008A40B7" w:rsidP="008A40B7">
      <w:pPr>
        <w:tabs>
          <w:tab w:val="left" w:pos="1134"/>
        </w:tabs>
        <w:spacing w:line="276" w:lineRule="auto"/>
        <w:jc w:val="both"/>
        <w:rPr>
          <w:b/>
          <w:sz w:val="24"/>
          <w:szCs w:val="24"/>
        </w:rPr>
      </w:pPr>
      <w:r w:rsidRPr="008A40B7">
        <w:rPr>
          <w:b/>
          <w:sz w:val="24"/>
          <w:szCs w:val="24"/>
        </w:rPr>
        <w:lastRenderedPageBreak/>
        <w:t>PARECER JURÍDICO N° 058/2018</w:t>
      </w:r>
    </w:p>
    <w:p w:rsidR="008A40B7" w:rsidRPr="008A40B7" w:rsidRDefault="008A40B7" w:rsidP="008A40B7">
      <w:pPr>
        <w:tabs>
          <w:tab w:val="left" w:pos="1134"/>
        </w:tabs>
        <w:spacing w:line="276" w:lineRule="auto"/>
        <w:jc w:val="both"/>
        <w:rPr>
          <w:sz w:val="24"/>
          <w:szCs w:val="24"/>
        </w:rPr>
      </w:pPr>
      <w:r w:rsidRPr="008A40B7">
        <w:rPr>
          <w:b/>
          <w:sz w:val="24"/>
          <w:szCs w:val="24"/>
        </w:rPr>
        <w:t>REQUERENTE:</w:t>
      </w:r>
      <w:r w:rsidRPr="008A40B7">
        <w:rPr>
          <w:sz w:val="24"/>
          <w:szCs w:val="24"/>
        </w:rPr>
        <w:t xml:space="preserve"> Comissão Geral de Pareceres</w:t>
      </w:r>
    </w:p>
    <w:p w:rsidR="008A40B7" w:rsidRPr="008A40B7" w:rsidRDefault="008A40B7" w:rsidP="008A40B7">
      <w:pPr>
        <w:tabs>
          <w:tab w:val="left" w:pos="1134"/>
        </w:tabs>
        <w:spacing w:line="276" w:lineRule="auto"/>
        <w:jc w:val="both"/>
        <w:rPr>
          <w:sz w:val="24"/>
          <w:szCs w:val="24"/>
        </w:rPr>
      </w:pPr>
      <w:r w:rsidRPr="008A40B7">
        <w:rPr>
          <w:b/>
          <w:sz w:val="24"/>
          <w:szCs w:val="24"/>
        </w:rPr>
        <w:t>ASSUNTO</w:t>
      </w:r>
      <w:r w:rsidRPr="008A40B7">
        <w:rPr>
          <w:sz w:val="24"/>
          <w:szCs w:val="24"/>
        </w:rPr>
        <w:t>: Projeto de Lei N° 056/2018, que “</w:t>
      </w:r>
      <w:r w:rsidRPr="008A40B7">
        <w:rPr>
          <w:i/>
          <w:sz w:val="24"/>
          <w:szCs w:val="24"/>
        </w:rPr>
        <w:t>DISPOE SOBRE AS DIRETRIZES ORÇAMENTÁRIAS PARA O EXERCÍCIO DE 2019 E DA OUTRAS PROVIDÊNCIAS.</w:t>
      </w:r>
      <w:proofErr w:type="gramStart"/>
      <w:r w:rsidRPr="008A40B7">
        <w:rPr>
          <w:i/>
          <w:sz w:val="24"/>
          <w:szCs w:val="24"/>
        </w:rPr>
        <w:t xml:space="preserve"> ”</w:t>
      </w:r>
      <w:proofErr w:type="gramEnd"/>
    </w:p>
    <w:p w:rsidR="008A40B7" w:rsidRPr="008A40B7" w:rsidRDefault="008A40B7" w:rsidP="008A40B7">
      <w:pPr>
        <w:tabs>
          <w:tab w:val="left" w:pos="1134"/>
        </w:tabs>
        <w:spacing w:line="276" w:lineRule="auto"/>
        <w:jc w:val="both"/>
        <w:rPr>
          <w:sz w:val="24"/>
          <w:szCs w:val="24"/>
        </w:rPr>
      </w:pPr>
      <w:r w:rsidRPr="008A40B7">
        <w:rPr>
          <w:b/>
          <w:sz w:val="24"/>
          <w:szCs w:val="24"/>
        </w:rPr>
        <w:t>PROPONENTE</w:t>
      </w:r>
      <w:r w:rsidRPr="008A40B7">
        <w:rPr>
          <w:sz w:val="24"/>
          <w:szCs w:val="24"/>
        </w:rPr>
        <w:t>: Poder Executivo</w:t>
      </w:r>
    </w:p>
    <w:p w:rsidR="008A40B7" w:rsidRPr="008A40B7" w:rsidRDefault="008A40B7" w:rsidP="008A40B7">
      <w:pPr>
        <w:tabs>
          <w:tab w:val="left" w:pos="1134"/>
        </w:tabs>
        <w:spacing w:line="276" w:lineRule="auto"/>
        <w:jc w:val="both"/>
        <w:rPr>
          <w:sz w:val="24"/>
          <w:szCs w:val="24"/>
        </w:rPr>
      </w:pPr>
      <w:r w:rsidRPr="008A40B7">
        <w:rPr>
          <w:sz w:val="24"/>
          <w:szCs w:val="24"/>
        </w:rPr>
        <w:t>Data distribuição: 14/11/2018                  Votação: 28/11/2018</w:t>
      </w:r>
    </w:p>
    <w:p w:rsidR="008A40B7" w:rsidRPr="008A40B7" w:rsidRDefault="008A40B7" w:rsidP="008A40B7">
      <w:pPr>
        <w:tabs>
          <w:tab w:val="left" w:pos="1134"/>
        </w:tabs>
        <w:spacing w:line="276" w:lineRule="auto"/>
        <w:jc w:val="both"/>
        <w:rPr>
          <w:sz w:val="24"/>
          <w:szCs w:val="24"/>
        </w:rPr>
      </w:pPr>
      <w:r w:rsidRPr="008A40B7">
        <w:rPr>
          <w:sz w:val="24"/>
          <w:szCs w:val="24"/>
        </w:rPr>
        <w:t xml:space="preserve"> </w:t>
      </w:r>
    </w:p>
    <w:p w:rsidR="008A40B7" w:rsidRPr="008A40B7" w:rsidRDefault="008A40B7" w:rsidP="008A40B7">
      <w:pPr>
        <w:tabs>
          <w:tab w:val="left" w:pos="1134"/>
        </w:tabs>
        <w:spacing w:line="276" w:lineRule="auto"/>
        <w:jc w:val="both"/>
        <w:rPr>
          <w:sz w:val="24"/>
          <w:szCs w:val="24"/>
        </w:rPr>
      </w:pPr>
    </w:p>
    <w:p w:rsidR="008A40B7" w:rsidRPr="008A40B7" w:rsidRDefault="008A40B7" w:rsidP="008A40B7">
      <w:pPr>
        <w:pStyle w:val="PargrafodaLista"/>
        <w:numPr>
          <w:ilvl w:val="0"/>
          <w:numId w:val="1"/>
        </w:numPr>
        <w:tabs>
          <w:tab w:val="left" w:pos="1134"/>
        </w:tabs>
        <w:spacing w:line="276" w:lineRule="auto"/>
        <w:ind w:left="0" w:firstLine="0"/>
        <w:jc w:val="both"/>
        <w:rPr>
          <w:b/>
          <w:sz w:val="24"/>
        </w:rPr>
      </w:pPr>
      <w:r w:rsidRPr="008A40B7">
        <w:rPr>
          <w:b/>
          <w:sz w:val="24"/>
        </w:rPr>
        <w:t>RELATÓRIO</w:t>
      </w:r>
    </w:p>
    <w:p w:rsidR="008A40B7" w:rsidRPr="008A40B7" w:rsidRDefault="008A40B7" w:rsidP="008A40B7">
      <w:pPr>
        <w:ind w:firstLine="1134"/>
        <w:jc w:val="both"/>
        <w:rPr>
          <w:sz w:val="24"/>
          <w:szCs w:val="24"/>
        </w:rPr>
      </w:pPr>
      <w:r w:rsidRPr="008A40B7">
        <w:rPr>
          <w:sz w:val="24"/>
          <w:szCs w:val="24"/>
        </w:rPr>
        <w:t>Trata-se de parecer acerca da legalidade e constitucionalidade do Projeto de Lei n° 056/2018, de iniciativa do Poder Executivo, que “</w:t>
      </w:r>
      <w:r w:rsidRPr="008A40B7">
        <w:rPr>
          <w:i/>
          <w:sz w:val="24"/>
          <w:szCs w:val="24"/>
        </w:rPr>
        <w:t>Dispõe sobre as diretrizes orçamentárias para o exercício de 2019</w:t>
      </w:r>
      <w:proofErr w:type="gramStart"/>
      <w:r w:rsidRPr="008A40B7">
        <w:rPr>
          <w:i/>
          <w:sz w:val="24"/>
          <w:szCs w:val="24"/>
        </w:rPr>
        <w:t xml:space="preserve">  </w:t>
      </w:r>
      <w:proofErr w:type="gramEnd"/>
      <w:r w:rsidRPr="008A40B7">
        <w:rPr>
          <w:i/>
          <w:sz w:val="24"/>
          <w:szCs w:val="24"/>
        </w:rPr>
        <w:t>e dá outras providências</w:t>
      </w:r>
      <w:r w:rsidRPr="008A40B7">
        <w:rPr>
          <w:sz w:val="24"/>
          <w:szCs w:val="24"/>
        </w:rPr>
        <w:t>”.</w:t>
      </w:r>
    </w:p>
    <w:p w:rsidR="008A40B7" w:rsidRPr="008A40B7" w:rsidRDefault="008A40B7" w:rsidP="008A40B7">
      <w:pPr>
        <w:ind w:firstLine="1134"/>
        <w:jc w:val="both"/>
        <w:rPr>
          <w:sz w:val="24"/>
          <w:szCs w:val="24"/>
        </w:rPr>
      </w:pPr>
      <w:r w:rsidRPr="008A40B7">
        <w:rPr>
          <w:sz w:val="24"/>
          <w:szCs w:val="24"/>
        </w:rPr>
        <w:t xml:space="preserve">O projeto de lei nº 056/2018 estabelece as prioridades da administração do Município para o exercício financeiro subsequente, com vistas à elaboração da proposta orçamentária anual, dispondo, ainda, quando for o caso, sobre as alterações da política tributária e </w:t>
      </w:r>
      <w:proofErr w:type="gramStart"/>
      <w:r w:rsidRPr="008A40B7">
        <w:rPr>
          <w:sz w:val="24"/>
          <w:szCs w:val="24"/>
        </w:rPr>
        <w:t>tarifária do Município, compatibilizado com o plano</w:t>
      </w:r>
      <w:proofErr w:type="gramEnd"/>
      <w:r w:rsidRPr="008A40B7">
        <w:rPr>
          <w:sz w:val="24"/>
          <w:szCs w:val="24"/>
        </w:rPr>
        <w:t xml:space="preserve"> </w:t>
      </w:r>
      <w:proofErr w:type="spellStart"/>
      <w:r w:rsidRPr="008A40B7">
        <w:rPr>
          <w:sz w:val="24"/>
          <w:szCs w:val="24"/>
        </w:rPr>
        <w:t>pluri</w:t>
      </w:r>
      <w:proofErr w:type="spellEnd"/>
      <w:r w:rsidRPr="008A40B7">
        <w:rPr>
          <w:sz w:val="24"/>
          <w:szCs w:val="24"/>
        </w:rPr>
        <w:t xml:space="preserve"> anual – PPA.</w:t>
      </w:r>
    </w:p>
    <w:p w:rsidR="008A40B7" w:rsidRPr="008A40B7" w:rsidRDefault="008A40B7" w:rsidP="008A40B7">
      <w:pPr>
        <w:tabs>
          <w:tab w:val="left" w:pos="1134"/>
        </w:tabs>
        <w:spacing w:line="276" w:lineRule="auto"/>
        <w:ind w:firstLine="709"/>
        <w:jc w:val="both"/>
        <w:rPr>
          <w:sz w:val="24"/>
          <w:szCs w:val="24"/>
        </w:rPr>
      </w:pPr>
    </w:p>
    <w:p w:rsidR="008A40B7" w:rsidRPr="008A40B7" w:rsidRDefault="008A40B7" w:rsidP="008A40B7">
      <w:pPr>
        <w:tabs>
          <w:tab w:val="left" w:pos="1134"/>
        </w:tabs>
        <w:spacing w:line="276" w:lineRule="auto"/>
        <w:ind w:firstLine="709"/>
        <w:jc w:val="both"/>
        <w:rPr>
          <w:sz w:val="24"/>
          <w:szCs w:val="24"/>
        </w:rPr>
      </w:pPr>
    </w:p>
    <w:p w:rsidR="008A40B7" w:rsidRPr="008A40B7" w:rsidRDefault="008A40B7" w:rsidP="008A40B7">
      <w:pPr>
        <w:pStyle w:val="PargrafodaLista"/>
        <w:numPr>
          <w:ilvl w:val="0"/>
          <w:numId w:val="1"/>
        </w:numPr>
        <w:tabs>
          <w:tab w:val="left" w:pos="1134"/>
        </w:tabs>
        <w:spacing w:line="276" w:lineRule="auto"/>
        <w:ind w:left="0" w:firstLine="0"/>
        <w:jc w:val="both"/>
        <w:rPr>
          <w:b/>
          <w:sz w:val="24"/>
        </w:rPr>
      </w:pPr>
      <w:r w:rsidRPr="008A40B7">
        <w:rPr>
          <w:b/>
          <w:sz w:val="24"/>
        </w:rPr>
        <w:t>PARECER</w:t>
      </w:r>
    </w:p>
    <w:p w:rsidR="008A40B7" w:rsidRPr="008A40B7" w:rsidRDefault="008A40B7" w:rsidP="008A40B7">
      <w:pPr>
        <w:ind w:firstLine="1134"/>
        <w:jc w:val="both"/>
        <w:rPr>
          <w:sz w:val="24"/>
          <w:szCs w:val="24"/>
        </w:rPr>
      </w:pPr>
      <w:r w:rsidRPr="008A40B7">
        <w:rPr>
          <w:sz w:val="24"/>
          <w:szCs w:val="24"/>
        </w:rPr>
        <w:t>Trata-se de projeto que visa atender ao disposto no artigo 165 da Constituição Federal Brasileira, além dos artigos 65, II e §2 e artigo 66, II, da lei Orgânica do Município de Presidente Lucena.</w:t>
      </w:r>
    </w:p>
    <w:p w:rsidR="008A40B7" w:rsidRPr="008A40B7" w:rsidRDefault="008A40B7" w:rsidP="008A40B7">
      <w:pPr>
        <w:ind w:firstLine="1134"/>
        <w:jc w:val="both"/>
        <w:rPr>
          <w:sz w:val="24"/>
          <w:szCs w:val="24"/>
        </w:rPr>
      </w:pPr>
      <w:r w:rsidRPr="008A40B7">
        <w:rPr>
          <w:sz w:val="24"/>
          <w:szCs w:val="24"/>
        </w:rPr>
        <w:t xml:space="preserve"> Nos termos do artigo 38, VI, da Lei Orgânica, a Lei de Diretrizes Orçamentárias trata-se de projeto de iniciativa privativa do prefeito Municipal, cabendo à Câmara de vereadores, segundo o artigo 30, XIV </w:t>
      </w:r>
      <w:proofErr w:type="gramStart"/>
      <w:r w:rsidRPr="008A40B7">
        <w:rPr>
          <w:sz w:val="24"/>
          <w:szCs w:val="24"/>
        </w:rPr>
        <w:t>dispor</w:t>
      </w:r>
      <w:proofErr w:type="gramEnd"/>
      <w:r w:rsidRPr="008A40B7">
        <w:rPr>
          <w:sz w:val="24"/>
          <w:szCs w:val="24"/>
        </w:rPr>
        <w:t xml:space="preserve"> sobre o PPA.</w:t>
      </w:r>
    </w:p>
    <w:p w:rsidR="008A40B7" w:rsidRPr="008A40B7" w:rsidRDefault="008A40B7" w:rsidP="008A40B7">
      <w:pPr>
        <w:ind w:firstLine="1134"/>
        <w:jc w:val="both"/>
        <w:rPr>
          <w:sz w:val="24"/>
          <w:szCs w:val="24"/>
        </w:rPr>
      </w:pPr>
      <w:r w:rsidRPr="008A40B7">
        <w:rPr>
          <w:sz w:val="24"/>
          <w:szCs w:val="24"/>
        </w:rPr>
        <w:t>Destaca-se que o Poder Legislativo realizou audiência pública na Câmara, com o objetivo de explanar sobre a proposta e ouvir a opinião pública, com intuito de atender a legislação vigente.</w:t>
      </w:r>
    </w:p>
    <w:p w:rsidR="008A40B7" w:rsidRPr="008A40B7" w:rsidRDefault="008A40B7" w:rsidP="008A40B7">
      <w:pPr>
        <w:ind w:firstLine="1134"/>
        <w:jc w:val="both"/>
        <w:rPr>
          <w:sz w:val="24"/>
          <w:szCs w:val="24"/>
        </w:rPr>
      </w:pPr>
      <w:r w:rsidRPr="008A40B7">
        <w:rPr>
          <w:sz w:val="24"/>
          <w:szCs w:val="24"/>
        </w:rPr>
        <w:t xml:space="preserve">Importante referir que, segundo o artigo 67, paragrafo único, inc. II da Lei Orgânica, após a apreciação e deliberação da Câmara de Vereadores, a LDO deverá ser devolvido ao Poder executivo com vistas </w:t>
      </w:r>
      <w:proofErr w:type="gramStart"/>
      <w:r w:rsidRPr="008A40B7">
        <w:rPr>
          <w:sz w:val="24"/>
          <w:szCs w:val="24"/>
        </w:rPr>
        <w:t>a</w:t>
      </w:r>
      <w:proofErr w:type="gramEnd"/>
      <w:r w:rsidRPr="008A40B7">
        <w:rPr>
          <w:sz w:val="24"/>
          <w:szCs w:val="24"/>
        </w:rPr>
        <w:t xml:space="preserve"> sanção, até o dia </w:t>
      </w:r>
      <w:r w:rsidRPr="008A40B7">
        <w:rPr>
          <w:b/>
          <w:sz w:val="24"/>
          <w:szCs w:val="24"/>
        </w:rPr>
        <w:t>15 de outubro</w:t>
      </w:r>
      <w:r w:rsidRPr="008A40B7">
        <w:rPr>
          <w:sz w:val="24"/>
          <w:szCs w:val="24"/>
        </w:rPr>
        <w:t>.</w:t>
      </w:r>
    </w:p>
    <w:p w:rsidR="008A40B7" w:rsidRPr="008A40B7" w:rsidRDefault="008A40B7" w:rsidP="008A40B7">
      <w:pPr>
        <w:ind w:firstLine="1134"/>
        <w:jc w:val="both"/>
        <w:rPr>
          <w:sz w:val="24"/>
          <w:szCs w:val="24"/>
        </w:rPr>
      </w:pPr>
      <w:r w:rsidRPr="008A40B7">
        <w:rPr>
          <w:sz w:val="24"/>
          <w:szCs w:val="24"/>
        </w:rPr>
        <w:t xml:space="preserve">Considerando que o projeto obedece aos requisitos de constitucionalidade, legalidade nas proposições, não apresentando nenhum vício de ordem formal ou material, considerando que seu tramitar seguiu todas as exigências legais, inclusive o regimento da Câmara em seus artigos 143 a 145, e não encontrando óbices à aprovação, entendo estar o projeto de lei nº 056/2018 apto à votação. </w:t>
      </w:r>
    </w:p>
    <w:p w:rsidR="008A40B7" w:rsidRPr="008A40B7" w:rsidRDefault="008A40B7" w:rsidP="008A40B7">
      <w:pPr>
        <w:tabs>
          <w:tab w:val="left" w:pos="1134"/>
        </w:tabs>
        <w:ind w:firstLine="1134"/>
        <w:jc w:val="both"/>
        <w:rPr>
          <w:sz w:val="24"/>
          <w:szCs w:val="24"/>
        </w:rPr>
      </w:pPr>
      <w:r w:rsidRPr="008A40B7">
        <w:rPr>
          <w:sz w:val="24"/>
          <w:szCs w:val="24"/>
        </w:rPr>
        <w:t xml:space="preserve">Quanto ao </w:t>
      </w:r>
      <w:r w:rsidRPr="008A40B7">
        <w:rPr>
          <w:b/>
          <w:sz w:val="24"/>
          <w:szCs w:val="24"/>
        </w:rPr>
        <w:t>quórum necessário</w:t>
      </w:r>
      <w:r w:rsidRPr="008A40B7">
        <w:rPr>
          <w:sz w:val="24"/>
          <w:szCs w:val="24"/>
        </w:rPr>
        <w:t xml:space="preserve">, o </w:t>
      </w:r>
      <w:r w:rsidRPr="008A40B7">
        <w:rPr>
          <w:b/>
          <w:sz w:val="24"/>
          <w:szCs w:val="24"/>
        </w:rPr>
        <w:t>art. 74 do Regimento Interno da Câmara</w:t>
      </w:r>
      <w:r w:rsidRPr="008A40B7">
        <w:rPr>
          <w:sz w:val="24"/>
          <w:szCs w:val="24"/>
        </w:rPr>
        <w:t xml:space="preserve"> disciplina que é necessária a presença de pelo menos 1/3 dos membros da Câmara (3) para que ela se reúna e, maioria absoluta (5) de seus membros para que delibere. As deliberações serão tomadas por maioria dos votos, dos presentes.</w:t>
      </w:r>
    </w:p>
    <w:p w:rsidR="008A40B7" w:rsidRPr="008A40B7" w:rsidRDefault="008A40B7" w:rsidP="008A40B7">
      <w:pPr>
        <w:tabs>
          <w:tab w:val="left" w:pos="1134"/>
        </w:tabs>
        <w:adjustRightInd w:val="0"/>
        <w:ind w:firstLine="1134"/>
        <w:jc w:val="both"/>
        <w:rPr>
          <w:sz w:val="24"/>
          <w:szCs w:val="24"/>
        </w:rPr>
      </w:pPr>
      <w:r w:rsidRPr="008A40B7">
        <w:rPr>
          <w:sz w:val="24"/>
          <w:szCs w:val="24"/>
        </w:rPr>
        <w:t>Quanto ao mérito, esta assessoria não irá se pronunciar, pois caberá tão somente aos vereadores no uso da função legislativa, verificar a viabilidade ou não da aprovação desta proposição, respeitando-se para tanto, as formalidades legais e regimentais.</w:t>
      </w:r>
    </w:p>
    <w:p w:rsidR="008A40B7" w:rsidRPr="008A40B7" w:rsidRDefault="008A40B7" w:rsidP="008A40B7">
      <w:pPr>
        <w:pStyle w:val="PargrafodaLista"/>
        <w:tabs>
          <w:tab w:val="left" w:pos="1134"/>
        </w:tabs>
        <w:ind w:left="0" w:firstLine="720"/>
        <w:jc w:val="both"/>
        <w:rPr>
          <w:sz w:val="24"/>
        </w:rPr>
      </w:pPr>
      <w:r w:rsidRPr="008A40B7">
        <w:rPr>
          <w:sz w:val="24"/>
        </w:rPr>
        <w:t xml:space="preserve"> </w:t>
      </w:r>
    </w:p>
    <w:p w:rsidR="008A40B7" w:rsidRPr="008A40B7" w:rsidRDefault="008A40B7" w:rsidP="008A40B7">
      <w:pPr>
        <w:pStyle w:val="PargrafodaLista"/>
        <w:tabs>
          <w:tab w:val="left" w:pos="1134"/>
        </w:tabs>
        <w:ind w:left="0" w:firstLine="720"/>
        <w:jc w:val="both"/>
        <w:rPr>
          <w:sz w:val="24"/>
        </w:rPr>
      </w:pPr>
      <w:r w:rsidRPr="008A40B7">
        <w:rPr>
          <w:sz w:val="24"/>
        </w:rPr>
        <w:t xml:space="preserve"> </w:t>
      </w:r>
    </w:p>
    <w:p w:rsidR="008A40B7" w:rsidRPr="008A40B7" w:rsidRDefault="008A40B7" w:rsidP="008A40B7">
      <w:pPr>
        <w:pStyle w:val="PargrafodaLista"/>
        <w:tabs>
          <w:tab w:val="left" w:pos="1134"/>
        </w:tabs>
        <w:ind w:left="0" w:firstLine="720"/>
        <w:jc w:val="both"/>
        <w:rPr>
          <w:sz w:val="24"/>
        </w:rPr>
      </w:pPr>
    </w:p>
    <w:p w:rsidR="008A40B7" w:rsidRPr="008A40B7" w:rsidRDefault="008A40B7" w:rsidP="008A40B7">
      <w:pPr>
        <w:pStyle w:val="PargrafodaLista"/>
        <w:numPr>
          <w:ilvl w:val="0"/>
          <w:numId w:val="1"/>
        </w:numPr>
        <w:tabs>
          <w:tab w:val="left" w:pos="1134"/>
        </w:tabs>
        <w:ind w:hanging="720"/>
        <w:jc w:val="both"/>
        <w:rPr>
          <w:b/>
          <w:sz w:val="24"/>
        </w:rPr>
      </w:pPr>
      <w:r w:rsidRPr="008A40B7">
        <w:rPr>
          <w:b/>
          <w:sz w:val="24"/>
        </w:rPr>
        <w:t>CONCLUSÃO</w:t>
      </w:r>
    </w:p>
    <w:p w:rsidR="005B5ACD" w:rsidRDefault="008A40B7" w:rsidP="008A40B7">
      <w:pPr>
        <w:pStyle w:val="PargrafodaLista"/>
        <w:tabs>
          <w:tab w:val="left" w:pos="1134"/>
        </w:tabs>
        <w:ind w:left="0" w:firstLine="1134"/>
        <w:jc w:val="both"/>
        <w:rPr>
          <w:sz w:val="24"/>
        </w:rPr>
      </w:pPr>
      <w:r w:rsidRPr="008A40B7">
        <w:rPr>
          <w:sz w:val="24"/>
        </w:rPr>
        <w:t xml:space="preserve">Ante o exposto, em atendimento à solicitação de </w:t>
      </w:r>
      <w:r w:rsidRPr="008A40B7">
        <w:rPr>
          <w:b/>
          <w:sz w:val="24"/>
        </w:rPr>
        <w:t>PARECER</w:t>
      </w:r>
      <w:r w:rsidRPr="008A40B7">
        <w:rPr>
          <w:sz w:val="24"/>
        </w:rPr>
        <w:t xml:space="preserve">, esta Assessora Jurídica </w:t>
      </w:r>
      <w:r w:rsidRPr="008A40B7">
        <w:rPr>
          <w:b/>
          <w:bCs/>
          <w:sz w:val="24"/>
        </w:rPr>
        <w:t>OPINA </w:t>
      </w:r>
      <w:r w:rsidRPr="008A40B7">
        <w:rPr>
          <w:bCs/>
          <w:sz w:val="24"/>
        </w:rPr>
        <w:t xml:space="preserve">pela </w:t>
      </w:r>
      <w:r w:rsidRPr="008A40B7">
        <w:rPr>
          <w:b/>
          <w:bCs/>
          <w:sz w:val="24"/>
        </w:rPr>
        <w:t>constitucionalidade e legalidade</w:t>
      </w:r>
      <w:r w:rsidR="005B5ACD" w:rsidRPr="005B5ACD">
        <w:rPr>
          <w:bCs/>
          <w:sz w:val="24"/>
        </w:rPr>
        <w:t xml:space="preserve"> </w:t>
      </w:r>
      <w:r w:rsidR="005B5ACD">
        <w:rPr>
          <w:bCs/>
          <w:sz w:val="24"/>
        </w:rPr>
        <w:t xml:space="preserve">da proposição e </w:t>
      </w:r>
      <w:r w:rsidR="005B5ACD">
        <w:rPr>
          <w:sz w:val="24"/>
        </w:rPr>
        <w:t>pela regular tramitação do presente Projeto de Lei, cabendo ao Egrégio Plenário apreciar o seu mérito</w:t>
      </w:r>
      <w:r w:rsidR="005B5ACD">
        <w:rPr>
          <w:sz w:val="24"/>
        </w:rPr>
        <w:t>.</w:t>
      </w:r>
    </w:p>
    <w:p w:rsidR="008A40B7" w:rsidRPr="005B5ACD" w:rsidRDefault="008A40B7" w:rsidP="008A40B7">
      <w:pPr>
        <w:pStyle w:val="PargrafodaLista"/>
        <w:tabs>
          <w:tab w:val="left" w:pos="1134"/>
        </w:tabs>
        <w:ind w:left="0" w:firstLine="1134"/>
        <w:jc w:val="both"/>
        <w:rPr>
          <w:sz w:val="24"/>
        </w:rPr>
      </w:pPr>
      <w:bookmarkStart w:id="2" w:name="_GoBack"/>
      <w:bookmarkEnd w:id="2"/>
      <w:r w:rsidRPr="008A40B7">
        <w:rPr>
          <w:b/>
          <w:bCs/>
          <w:sz w:val="24"/>
        </w:rPr>
        <w:t>É o parecer.</w:t>
      </w:r>
    </w:p>
    <w:p w:rsidR="008A40B7" w:rsidRPr="008A40B7" w:rsidRDefault="008A40B7" w:rsidP="008A40B7">
      <w:pPr>
        <w:pStyle w:val="PargrafodaLista"/>
        <w:tabs>
          <w:tab w:val="left" w:pos="1134"/>
        </w:tabs>
        <w:ind w:left="0" w:firstLine="1134"/>
        <w:jc w:val="both"/>
        <w:rPr>
          <w:b/>
          <w:bCs/>
          <w:sz w:val="24"/>
        </w:rPr>
      </w:pPr>
    </w:p>
    <w:p w:rsidR="008A40B7" w:rsidRPr="008A40B7" w:rsidRDefault="008A40B7" w:rsidP="008A40B7">
      <w:pPr>
        <w:pStyle w:val="PargrafodaLista"/>
        <w:tabs>
          <w:tab w:val="left" w:pos="1134"/>
        </w:tabs>
        <w:ind w:left="0" w:firstLine="1134"/>
        <w:jc w:val="both"/>
        <w:rPr>
          <w:sz w:val="24"/>
        </w:rPr>
      </w:pPr>
    </w:p>
    <w:p w:rsidR="008A40B7" w:rsidRPr="008A40B7" w:rsidRDefault="008A40B7" w:rsidP="008A40B7">
      <w:pPr>
        <w:tabs>
          <w:tab w:val="left" w:pos="1134"/>
        </w:tabs>
        <w:spacing w:line="276" w:lineRule="auto"/>
        <w:jc w:val="right"/>
        <w:rPr>
          <w:sz w:val="24"/>
          <w:szCs w:val="24"/>
        </w:rPr>
      </w:pPr>
      <w:r w:rsidRPr="008A40B7">
        <w:rPr>
          <w:sz w:val="24"/>
          <w:szCs w:val="24"/>
        </w:rPr>
        <w:t>Presidente Lucena, 28 de novembro de 2018.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81"/>
        <w:gridCol w:w="2881"/>
        <w:gridCol w:w="2882"/>
      </w:tblGrid>
      <w:tr w:rsidR="008A40B7" w:rsidRPr="008A40B7" w:rsidTr="00D569F8">
        <w:tc>
          <w:tcPr>
            <w:tcW w:w="2881" w:type="dxa"/>
            <w:tcBorders>
              <w:bottom w:val="single" w:sz="4" w:space="0" w:color="auto"/>
            </w:tcBorders>
          </w:tcPr>
          <w:p w:rsidR="008A40B7" w:rsidRPr="008A40B7" w:rsidRDefault="008A40B7" w:rsidP="00D569F8">
            <w:pPr>
              <w:tabs>
                <w:tab w:val="left" w:pos="1134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  <w:p w:rsidR="008A40B7" w:rsidRPr="008A40B7" w:rsidRDefault="008A40B7" w:rsidP="00D569F8">
            <w:pPr>
              <w:tabs>
                <w:tab w:val="left" w:pos="1134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881" w:type="dxa"/>
          </w:tcPr>
          <w:p w:rsidR="008A40B7" w:rsidRPr="008A40B7" w:rsidRDefault="008A40B7" w:rsidP="00D569F8">
            <w:pPr>
              <w:tabs>
                <w:tab w:val="left" w:pos="1134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882" w:type="dxa"/>
          </w:tcPr>
          <w:p w:rsidR="008A40B7" w:rsidRPr="008A40B7" w:rsidRDefault="008A40B7" w:rsidP="00D569F8">
            <w:pPr>
              <w:tabs>
                <w:tab w:val="left" w:pos="1134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8A40B7" w:rsidRPr="008A40B7" w:rsidTr="00D569F8">
        <w:tc>
          <w:tcPr>
            <w:tcW w:w="2881" w:type="dxa"/>
            <w:tcBorders>
              <w:top w:val="single" w:sz="4" w:space="0" w:color="auto"/>
            </w:tcBorders>
          </w:tcPr>
          <w:p w:rsidR="008A40B7" w:rsidRPr="008A40B7" w:rsidRDefault="008A40B7" w:rsidP="00D569F8">
            <w:pPr>
              <w:tabs>
                <w:tab w:val="left" w:pos="1134"/>
              </w:tabs>
              <w:jc w:val="center"/>
              <w:rPr>
                <w:b/>
                <w:sz w:val="24"/>
                <w:szCs w:val="24"/>
              </w:rPr>
            </w:pPr>
            <w:proofErr w:type="spellStart"/>
            <w:r w:rsidRPr="008A40B7">
              <w:rPr>
                <w:b/>
                <w:sz w:val="24"/>
                <w:szCs w:val="24"/>
              </w:rPr>
              <w:t>Ninon</w:t>
            </w:r>
            <w:proofErr w:type="spellEnd"/>
            <w:r w:rsidRPr="008A40B7">
              <w:rPr>
                <w:b/>
                <w:sz w:val="24"/>
                <w:szCs w:val="24"/>
              </w:rPr>
              <w:t xml:space="preserve"> Rose Frota</w:t>
            </w:r>
          </w:p>
        </w:tc>
        <w:tc>
          <w:tcPr>
            <w:tcW w:w="2881" w:type="dxa"/>
          </w:tcPr>
          <w:p w:rsidR="008A40B7" w:rsidRPr="008A40B7" w:rsidRDefault="008A40B7" w:rsidP="00D569F8">
            <w:pPr>
              <w:tabs>
                <w:tab w:val="left" w:pos="1134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82" w:type="dxa"/>
          </w:tcPr>
          <w:p w:rsidR="008A40B7" w:rsidRPr="008A40B7" w:rsidRDefault="008A40B7" w:rsidP="00D569F8">
            <w:pPr>
              <w:tabs>
                <w:tab w:val="left" w:pos="1134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8A40B7" w:rsidRPr="008A40B7" w:rsidTr="00D569F8">
        <w:trPr>
          <w:trHeight w:val="74"/>
        </w:trPr>
        <w:tc>
          <w:tcPr>
            <w:tcW w:w="2881" w:type="dxa"/>
          </w:tcPr>
          <w:p w:rsidR="008A40B7" w:rsidRPr="008A40B7" w:rsidRDefault="008A40B7" w:rsidP="00D569F8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8A40B7">
              <w:rPr>
                <w:sz w:val="24"/>
                <w:szCs w:val="24"/>
              </w:rPr>
              <w:t>Assessora Jurídica</w:t>
            </w:r>
          </w:p>
          <w:p w:rsidR="008A40B7" w:rsidRPr="008A40B7" w:rsidRDefault="008A40B7" w:rsidP="00D569F8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8A40B7">
              <w:rPr>
                <w:sz w:val="24"/>
                <w:szCs w:val="24"/>
              </w:rPr>
              <w:t>OAB/RS 59.122</w:t>
            </w:r>
          </w:p>
        </w:tc>
        <w:tc>
          <w:tcPr>
            <w:tcW w:w="2881" w:type="dxa"/>
          </w:tcPr>
          <w:p w:rsidR="008A40B7" w:rsidRPr="008A40B7" w:rsidRDefault="008A40B7" w:rsidP="00D569F8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882" w:type="dxa"/>
          </w:tcPr>
          <w:p w:rsidR="008A40B7" w:rsidRPr="008A40B7" w:rsidRDefault="008A40B7" w:rsidP="00D569F8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8A40B7" w:rsidRPr="008A40B7" w:rsidRDefault="008A40B7" w:rsidP="008A40B7">
      <w:pPr>
        <w:tabs>
          <w:tab w:val="left" w:pos="1134"/>
        </w:tabs>
        <w:rPr>
          <w:sz w:val="24"/>
          <w:szCs w:val="24"/>
        </w:rPr>
      </w:pPr>
    </w:p>
    <w:p w:rsidR="008A40B7" w:rsidRPr="008A40B7" w:rsidRDefault="008A40B7">
      <w:pPr>
        <w:rPr>
          <w:sz w:val="24"/>
          <w:szCs w:val="24"/>
        </w:rPr>
      </w:pPr>
    </w:p>
    <w:sectPr w:rsidR="008A40B7" w:rsidRPr="008A40B7" w:rsidSect="00B57397">
      <w:pgSz w:w="11907" w:h="16840" w:code="9"/>
      <w:pgMar w:top="3402" w:right="1021" w:bottom="851" w:left="1134" w:header="0" w:footer="0" w:gutter="0"/>
      <w:paperSrc w:other="258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6437B8"/>
    <w:multiLevelType w:val="hybridMultilevel"/>
    <w:tmpl w:val="0B0ACC3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309"/>
    <w:rsid w:val="0016532C"/>
    <w:rsid w:val="004940B3"/>
    <w:rsid w:val="005B5ACD"/>
    <w:rsid w:val="008A40B7"/>
    <w:rsid w:val="00920A87"/>
    <w:rsid w:val="009B00D0"/>
    <w:rsid w:val="00B57397"/>
    <w:rsid w:val="00E26309"/>
    <w:rsid w:val="00FC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6309"/>
    <w:pPr>
      <w:autoSpaceDE w:val="0"/>
      <w:autoSpaceDN w:val="0"/>
      <w:spacing w:after="0"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Destinatrio">
    <w:name w:val="envelope address"/>
    <w:basedOn w:val="Normal"/>
    <w:uiPriority w:val="99"/>
    <w:semiHidden/>
    <w:unhideWhenUsed/>
    <w:rsid w:val="00920A87"/>
    <w:pPr>
      <w:framePr w:w="7938" w:h="1984" w:hRule="exact" w:hSpace="141" w:wrap="auto" w:hAnchor="page" w:xAlign="center" w:yAlign="bottom"/>
      <w:autoSpaceDE/>
      <w:autoSpaceDN/>
      <w:ind w:left="2835"/>
    </w:pPr>
    <w:rPr>
      <w:rFonts w:ascii="Verdana" w:eastAsiaTheme="majorEastAsia" w:hAnsi="Verdana" w:cstheme="majorBidi"/>
      <w:sz w:val="24"/>
      <w:szCs w:val="24"/>
      <w:lang w:eastAsia="en-US"/>
    </w:rPr>
  </w:style>
  <w:style w:type="paragraph" w:styleId="PargrafodaLista">
    <w:name w:val="List Paragraph"/>
    <w:basedOn w:val="Normal"/>
    <w:uiPriority w:val="34"/>
    <w:qFormat/>
    <w:rsid w:val="008A40B7"/>
    <w:pPr>
      <w:autoSpaceDE/>
      <w:autoSpaceDN/>
      <w:ind w:left="720"/>
      <w:contextualSpacing/>
    </w:pPr>
    <w:rPr>
      <w:color w:val="000000"/>
      <w:sz w:val="28"/>
      <w:szCs w:val="24"/>
    </w:rPr>
  </w:style>
  <w:style w:type="table" w:styleId="Tabelacomgrade">
    <w:name w:val="Table Grid"/>
    <w:basedOn w:val="Tabelanormal"/>
    <w:uiPriority w:val="59"/>
    <w:rsid w:val="008A40B7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6309"/>
    <w:pPr>
      <w:autoSpaceDE w:val="0"/>
      <w:autoSpaceDN w:val="0"/>
      <w:spacing w:after="0"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Destinatrio">
    <w:name w:val="envelope address"/>
    <w:basedOn w:val="Normal"/>
    <w:uiPriority w:val="99"/>
    <w:semiHidden/>
    <w:unhideWhenUsed/>
    <w:rsid w:val="00920A87"/>
    <w:pPr>
      <w:framePr w:w="7938" w:h="1984" w:hRule="exact" w:hSpace="141" w:wrap="auto" w:hAnchor="page" w:xAlign="center" w:yAlign="bottom"/>
      <w:autoSpaceDE/>
      <w:autoSpaceDN/>
      <w:ind w:left="2835"/>
    </w:pPr>
    <w:rPr>
      <w:rFonts w:ascii="Verdana" w:eastAsiaTheme="majorEastAsia" w:hAnsi="Verdana" w:cstheme="majorBidi"/>
      <w:sz w:val="24"/>
      <w:szCs w:val="24"/>
      <w:lang w:eastAsia="en-US"/>
    </w:rPr>
  </w:style>
  <w:style w:type="paragraph" w:styleId="PargrafodaLista">
    <w:name w:val="List Paragraph"/>
    <w:basedOn w:val="Normal"/>
    <w:uiPriority w:val="34"/>
    <w:qFormat/>
    <w:rsid w:val="008A40B7"/>
    <w:pPr>
      <w:autoSpaceDE/>
      <w:autoSpaceDN/>
      <w:ind w:left="720"/>
      <w:contextualSpacing/>
    </w:pPr>
    <w:rPr>
      <w:color w:val="000000"/>
      <w:sz w:val="28"/>
      <w:szCs w:val="24"/>
    </w:rPr>
  </w:style>
  <w:style w:type="table" w:styleId="Tabelacomgrade">
    <w:name w:val="Table Grid"/>
    <w:basedOn w:val="Tabelanormal"/>
    <w:uiPriority w:val="59"/>
    <w:rsid w:val="008A40B7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710</Words>
  <Characters>3837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User</cp:lastModifiedBy>
  <cp:revision>5</cp:revision>
  <dcterms:created xsi:type="dcterms:W3CDTF">2018-11-29T10:35:00Z</dcterms:created>
  <dcterms:modified xsi:type="dcterms:W3CDTF">2018-11-29T10:48:00Z</dcterms:modified>
</cp:coreProperties>
</file>