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7E15B" w14:textId="77777777" w:rsidR="00A65B56" w:rsidRDefault="00A65B5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</w:pPr>
    </w:p>
    <w:p w14:paraId="34BD2D76" w14:textId="77777777" w:rsidR="00A65B56" w:rsidRDefault="00A65B5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</w:pPr>
    </w:p>
    <w:p w14:paraId="5885D3B2" w14:textId="77777777" w:rsidR="00A65B56" w:rsidRDefault="00A65B5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</w:pPr>
    </w:p>
    <w:p w14:paraId="2117269D" w14:textId="77777777" w:rsidR="00A65B56" w:rsidRPr="00A65B56" w:rsidRDefault="00A65B5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Relatório Anual de Atividades da Ouvidoria </w:t>
      </w:r>
    </w:p>
    <w:p w14:paraId="10310B70" w14:textId="6E0BD884" w:rsidR="00A65B56" w:rsidRDefault="00015504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Ano 202</w:t>
      </w:r>
      <w:r w:rsidR="00DB7FAA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4</w:t>
      </w:r>
    </w:p>
    <w:p w14:paraId="44907638" w14:textId="77777777" w:rsidR="00A65B56" w:rsidRDefault="00A65B5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141476" w14:textId="21A98DB2" w:rsidR="00A65B56" w:rsidRPr="00A65B56" w:rsidRDefault="00A65B56" w:rsidP="00B91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presente relatório apresenta as ações desenvolvidas pela Ouvidoria da Câmara Municipal de Presidente L</w:t>
      </w:r>
      <w:r w:rsidR="000155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ucena até 31 de dezembro de 202</w:t>
      </w:r>
      <w:r w:rsidR="00DB7F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4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1E61F612" w14:textId="1EF86A54" w:rsidR="00A65B56" w:rsidRPr="00A65B56" w:rsidRDefault="00A65B56" w:rsidP="00B91670">
      <w:pPr>
        <w:spacing w:before="255" w:after="0" w:line="240" w:lineRule="auto"/>
        <w:ind w:right="49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Tenho a declara</w:t>
      </w:r>
      <w:r w:rsidR="000155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 que durante todo o ano de 202</w:t>
      </w:r>
      <w:r w:rsidR="00DB7F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4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não houveram quaisquer tipos de manifestações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referente à Ouvidoria da Câmara Municipal de Presidente Lucena.</w:t>
      </w:r>
    </w:p>
    <w:p w14:paraId="2F29C61D" w14:textId="77777777" w:rsidR="00A65B56" w:rsidRPr="00A65B56" w:rsidRDefault="00A65B56" w:rsidP="00B91670">
      <w:pPr>
        <w:spacing w:before="257" w:after="0" w:line="240" w:lineRule="auto"/>
        <w:ind w:left="4" w:right="-6" w:firstLine="71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Apenas deixo registrado que as publicações são feitas no Site da Câmara  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http://www.camarapresidentelucena.rs.gov.br/ 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prezando pela transparência onde também consta a “Carta de Serviços” contendo a regularização, serviços, ações e demais informações do Poder Legislativo, atualizado anualmente.</w:t>
      </w:r>
    </w:p>
    <w:p w14:paraId="70A21B80" w14:textId="6D5E7A73" w:rsidR="00A65B56" w:rsidRPr="00A65B56" w:rsidRDefault="00A65B56" w:rsidP="00B91670">
      <w:pPr>
        <w:spacing w:before="260" w:after="0" w:line="240" w:lineRule="auto"/>
        <w:ind w:left="2" w:right="-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Ouvidoria da Câmara Municipal de Presidente Lucena é o órgão responsável por receber sugestões, </w:t>
      </w:r>
      <w:r w:rsidR="00B916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logios, solicitações de providências, reclamações e denúncias referente à Câmara. Alé</w:t>
      </w:r>
      <w:r w:rsidR="003526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 de receber as manifestações, 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analisá-las e encaminhá-las para tratamento e apuração dos fatos, se for o caso, a Ouvidoria </w:t>
      </w:r>
      <w:r w:rsidR="00B9167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dentifica situações irregulares, sugere melhorias e solicita providências, auxiliando na busca de soluções para</w:t>
      </w:r>
      <w:r w:rsidR="001A693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problemas existentes no âmbito do Poder Legislativo.</w:t>
      </w:r>
    </w:p>
    <w:p w14:paraId="1605FCF5" w14:textId="325CE5C8" w:rsidR="00A65B56" w:rsidRPr="007912DA" w:rsidRDefault="00E74E76" w:rsidP="00B91670">
      <w:pPr>
        <w:spacing w:before="259" w:after="0" w:line="240" w:lineRule="auto"/>
        <w:ind w:right="-6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4E76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Assessora Legislativa é</w:t>
      </w:r>
      <w:r w:rsidR="00A65B56" w:rsidRPr="007912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responsável pelo recebimento, acompanhamento e tratamento das manifestações dos usuários do serviço público p</w:t>
      </w:r>
      <w:r w:rsidR="00015504" w:rsidRPr="007912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restado pela Câmara Municipal, </w:t>
      </w:r>
      <w:r w:rsidR="00A65B56" w:rsidRPr="007912DA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 também atendimentos presenciais, telefônicos e por meios digitais, prestando informações e orientações a comunidade</w:t>
      </w:r>
      <w:r w:rsidR="007912D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EC5F56D" w14:textId="77777777" w:rsidR="00A65B56" w:rsidRPr="00A65B56" w:rsidRDefault="00A65B56" w:rsidP="00B91670">
      <w:pPr>
        <w:spacing w:before="259" w:after="0" w:line="240" w:lineRule="auto"/>
        <w:ind w:left="71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Sendo assim, finalizo e assino o presente relatório.</w:t>
      </w:r>
    </w:p>
    <w:p w14:paraId="0B65602B" w14:textId="30DD0EC8" w:rsidR="00A65B56" w:rsidRDefault="00AE53D5" w:rsidP="00A65B56">
      <w:pPr>
        <w:spacing w:before="259" w:after="0" w:line="240" w:lineRule="auto"/>
        <w:ind w:left="7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Presidente Lucena,</w:t>
      </w:r>
      <w:r w:rsidR="00E74E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r w:rsidR="001A693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B7F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02</w:t>
      </w:r>
      <w:r w:rsidR="001A693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="00DB7F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Jan</w:t>
      </w:r>
      <w:r w:rsidR="00E74E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eiro</w:t>
      </w:r>
      <w:proofErr w:type="gramEnd"/>
      <w:r w:rsidR="00E74E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202</w:t>
      </w:r>
      <w:r w:rsidR="00DB7F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5</w:t>
      </w:r>
      <w:r w:rsidR="00A65B56"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B2717FA" w14:textId="77777777" w:rsidR="00A65B56" w:rsidRDefault="00A65B56" w:rsidP="00A65B56">
      <w:pPr>
        <w:spacing w:before="259" w:after="0" w:line="240" w:lineRule="auto"/>
        <w:ind w:left="7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5CFC12A" w14:textId="77777777" w:rsidR="00A65B56" w:rsidRDefault="00A65B56" w:rsidP="00A65B56">
      <w:pPr>
        <w:spacing w:before="259" w:after="0" w:line="240" w:lineRule="auto"/>
        <w:ind w:left="7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E323EF2" w14:textId="77777777" w:rsidR="00AE53D5" w:rsidRPr="00A65B56" w:rsidRDefault="00AE53D5" w:rsidP="00AE53D5">
      <w:pPr>
        <w:tabs>
          <w:tab w:val="left" w:pos="4455"/>
        </w:tabs>
        <w:spacing w:before="259" w:after="0" w:line="240" w:lineRule="auto"/>
        <w:ind w:left="717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                                        Francine Tainara Erhart</w:t>
      </w:r>
    </w:p>
    <w:p w14:paraId="68A5D02F" w14:textId="77777777" w:rsidR="00A65B56" w:rsidRDefault="00E74E7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Assessora </w:t>
      </w:r>
      <w:r w:rsidR="00A65B56" w:rsidRPr="00A65B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Legislativa</w:t>
      </w:r>
    </w:p>
    <w:p w14:paraId="14330A56" w14:textId="77777777" w:rsidR="00B91670" w:rsidRDefault="00B91670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EB42D75" w14:textId="77777777" w:rsidR="00B91670" w:rsidRDefault="00B91670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BB90CA2" w14:textId="77777777" w:rsidR="00B91670" w:rsidRDefault="00B91670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E935A9A" w14:textId="77777777" w:rsidR="00B91670" w:rsidRDefault="00B91670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2101FBA" w14:textId="77777777" w:rsidR="00B91670" w:rsidRDefault="00B91670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58557E5" w14:textId="77777777" w:rsidR="00B91670" w:rsidRDefault="00B91670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8E9D052" w14:textId="77777777" w:rsidR="00B91670" w:rsidRDefault="00B91670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09C4B1E" w14:textId="77777777" w:rsidR="00B91670" w:rsidRDefault="00B91670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AEBCDAC" w14:textId="77777777" w:rsidR="00B91670" w:rsidRDefault="00B91670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EDD2826" w14:textId="77777777" w:rsidR="00B91670" w:rsidRDefault="00B91670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1AC651D1" w14:textId="77777777" w:rsidR="00B91670" w:rsidRDefault="00B91670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C308818" w14:textId="77777777" w:rsidR="00E74E76" w:rsidRPr="00A65B56" w:rsidRDefault="00E74E7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E1E593" w14:textId="77777777" w:rsidR="00A65B56" w:rsidRDefault="00A65B56" w:rsidP="00A65B56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A65B56">
        <w:rPr>
          <w:rFonts w:ascii="Times New Roman" w:hAnsi="Times New Roman" w:cs="Times New Roman"/>
          <w:color w:val="333333"/>
          <w:sz w:val="24"/>
          <w:szCs w:val="24"/>
          <w:shd w:val="clear" w:color="auto" w:fill="F8F8F8"/>
        </w:rPr>
        <w:t xml:space="preserve">Av. Emancipação, s/nº, Centro - Presidente Lucena/RS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8F8F8"/>
        </w:rPr>
        <w:t>–</w:t>
      </w:r>
      <w:r w:rsidRPr="00A65B56">
        <w:rPr>
          <w:rFonts w:ascii="Times New Roman" w:hAnsi="Times New Roman" w:cs="Times New Roman"/>
          <w:color w:val="333333"/>
          <w:sz w:val="24"/>
          <w:szCs w:val="24"/>
          <w:shd w:val="clear" w:color="auto" w:fill="F8F8F8"/>
        </w:rPr>
        <w:t xml:space="preserve"> Brasil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A65B56">
        <w:rPr>
          <w:rFonts w:ascii="Times New Roman" w:hAnsi="Times New Roman" w:cs="Times New Roman"/>
          <w:color w:val="333333"/>
          <w:sz w:val="24"/>
          <w:szCs w:val="24"/>
          <w:shd w:val="clear" w:color="auto" w:fill="F8F8F8"/>
        </w:rPr>
        <w:t>CEP 93.945-000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</w:p>
    <w:p w14:paraId="7130FE9C" w14:textId="77777777" w:rsidR="00A65B56" w:rsidRPr="00A65B56" w:rsidRDefault="00A65B56" w:rsidP="00A65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B56">
        <w:rPr>
          <w:rFonts w:ascii="Times New Roman" w:hAnsi="Times New Roman" w:cs="Times New Roman"/>
          <w:sz w:val="24"/>
          <w:szCs w:val="24"/>
        </w:rPr>
        <w:t>Telefone:</w:t>
      </w:r>
      <w:r w:rsidRPr="00A65B56">
        <w:rPr>
          <w:rFonts w:ascii="Times New Roman" w:hAnsi="Times New Roman" w:cs="Times New Roman"/>
          <w:color w:val="333333"/>
          <w:sz w:val="24"/>
          <w:szCs w:val="24"/>
          <w:shd w:val="clear" w:color="auto" w:fill="F8F8F8"/>
        </w:rPr>
        <w:t> (51) 3445-3077</w:t>
      </w:r>
    </w:p>
    <w:p w14:paraId="7FA48813" w14:textId="77777777" w:rsidR="00FB41F6" w:rsidRPr="00A65B56" w:rsidRDefault="00FB41F6" w:rsidP="00A65B56">
      <w:pPr>
        <w:jc w:val="center"/>
        <w:rPr>
          <w:sz w:val="24"/>
          <w:szCs w:val="24"/>
        </w:rPr>
      </w:pPr>
    </w:p>
    <w:sectPr w:rsidR="00FB41F6" w:rsidRPr="00A65B56" w:rsidSect="00A65B56">
      <w:pgSz w:w="11907" w:h="16840" w:code="9"/>
      <w:pgMar w:top="851" w:right="1021" w:bottom="680" w:left="1418" w:header="0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56"/>
    <w:rsid w:val="00015504"/>
    <w:rsid w:val="00173D9E"/>
    <w:rsid w:val="001A6933"/>
    <w:rsid w:val="003526B1"/>
    <w:rsid w:val="007912DA"/>
    <w:rsid w:val="007D7172"/>
    <w:rsid w:val="0093228F"/>
    <w:rsid w:val="00A65B56"/>
    <w:rsid w:val="00AE53D5"/>
    <w:rsid w:val="00B91670"/>
    <w:rsid w:val="00BC37AE"/>
    <w:rsid w:val="00DA3053"/>
    <w:rsid w:val="00DB7FAA"/>
    <w:rsid w:val="00DC61AB"/>
    <w:rsid w:val="00E74E76"/>
    <w:rsid w:val="00EB784D"/>
    <w:rsid w:val="00FB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9A83"/>
  <w15:docId w15:val="{8DD449DE-B731-4334-9F16-F4292E74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5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5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Alles</cp:lastModifiedBy>
  <cp:revision>2</cp:revision>
  <dcterms:created xsi:type="dcterms:W3CDTF">2025-03-11T02:00:00Z</dcterms:created>
  <dcterms:modified xsi:type="dcterms:W3CDTF">2025-03-11T02:00:00Z</dcterms:modified>
</cp:coreProperties>
</file>