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287C7" w14:textId="77777777" w:rsidR="002772C9" w:rsidRDefault="002772C9" w:rsidP="002772C9">
      <w:pPr>
        <w:jc w:val="center"/>
      </w:pPr>
    </w:p>
    <w:p w14:paraId="3BAA10CD" w14:textId="77777777" w:rsidR="002772C9" w:rsidRDefault="002772C9" w:rsidP="002772C9">
      <w:pPr>
        <w:spacing w:line="276" w:lineRule="auto"/>
        <w:jc w:val="center"/>
        <w:rPr>
          <w:rFonts w:ascii="Times New Roman" w:hAnsi="Times New Roman" w:cs="Times New Roman"/>
          <w:b/>
          <w:bCs/>
          <w:sz w:val="24"/>
          <w:szCs w:val="24"/>
          <w:u w:val="single"/>
        </w:rPr>
      </w:pPr>
    </w:p>
    <w:p w14:paraId="63457304" w14:textId="645C154D" w:rsidR="002772C9" w:rsidRPr="002772C9" w:rsidRDefault="002772C9" w:rsidP="002772C9">
      <w:pPr>
        <w:spacing w:line="276" w:lineRule="auto"/>
        <w:jc w:val="center"/>
        <w:rPr>
          <w:rFonts w:ascii="Times New Roman" w:hAnsi="Times New Roman" w:cs="Times New Roman"/>
          <w:b/>
          <w:bCs/>
          <w:sz w:val="24"/>
          <w:szCs w:val="24"/>
          <w:u w:val="single"/>
        </w:rPr>
      </w:pPr>
      <w:r w:rsidRPr="002772C9">
        <w:rPr>
          <w:rFonts w:ascii="Times New Roman" w:hAnsi="Times New Roman" w:cs="Times New Roman"/>
          <w:b/>
          <w:bCs/>
          <w:sz w:val="24"/>
          <w:szCs w:val="24"/>
          <w:u w:val="single"/>
        </w:rPr>
        <w:t>VETO 001/2021</w:t>
      </w:r>
    </w:p>
    <w:p w14:paraId="74750A27" w14:textId="7C26AE4C" w:rsidR="002772C9" w:rsidRDefault="002772C9" w:rsidP="002772C9">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DA EMENDA MODIFICATIVA 02 </w:t>
      </w:r>
      <w:r w:rsidRPr="002772C9">
        <w:rPr>
          <w:rFonts w:ascii="Times New Roman" w:hAnsi="Times New Roman" w:cs="Times New Roman"/>
          <w:sz w:val="24"/>
          <w:szCs w:val="24"/>
        </w:rPr>
        <w:t xml:space="preserve">DO PROJETO </w:t>
      </w:r>
      <w:r>
        <w:rPr>
          <w:rFonts w:ascii="Times New Roman" w:hAnsi="Times New Roman" w:cs="Times New Roman"/>
          <w:sz w:val="24"/>
          <w:szCs w:val="24"/>
        </w:rPr>
        <w:t>D</w:t>
      </w:r>
      <w:r w:rsidRPr="002772C9">
        <w:rPr>
          <w:rFonts w:ascii="Times New Roman" w:hAnsi="Times New Roman" w:cs="Times New Roman"/>
          <w:sz w:val="24"/>
          <w:szCs w:val="24"/>
        </w:rPr>
        <w:t xml:space="preserve">E LEI </w:t>
      </w:r>
      <w:r>
        <w:rPr>
          <w:rFonts w:ascii="Times New Roman" w:hAnsi="Times New Roman" w:cs="Times New Roman"/>
          <w:sz w:val="24"/>
          <w:szCs w:val="24"/>
        </w:rPr>
        <w:t>N° 015/2021</w:t>
      </w:r>
    </w:p>
    <w:p w14:paraId="0364A1A0" w14:textId="469925E1" w:rsidR="002772C9" w:rsidRDefault="002772C9" w:rsidP="002772C9">
      <w:pPr>
        <w:spacing w:line="276" w:lineRule="auto"/>
        <w:jc w:val="center"/>
        <w:rPr>
          <w:rFonts w:ascii="Times New Roman" w:hAnsi="Times New Roman" w:cs="Times New Roman"/>
          <w:sz w:val="24"/>
          <w:szCs w:val="24"/>
        </w:rPr>
      </w:pPr>
    </w:p>
    <w:p w14:paraId="050DA8CD" w14:textId="77777777" w:rsidR="002772C9" w:rsidRDefault="002772C9" w:rsidP="002772C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PREZADA PRESIDENTE.</w:t>
      </w:r>
    </w:p>
    <w:p w14:paraId="29C8C3B2" w14:textId="5A944450" w:rsidR="002772C9" w:rsidRPr="002772C9" w:rsidRDefault="002772C9" w:rsidP="002772C9">
      <w:pPr>
        <w:spacing w:line="276" w:lineRule="auto"/>
        <w:jc w:val="center"/>
        <w:rPr>
          <w:rFonts w:ascii="Times New Roman" w:hAnsi="Times New Roman" w:cs="Times New Roman"/>
          <w:b/>
          <w:bCs/>
          <w:sz w:val="24"/>
          <w:szCs w:val="24"/>
        </w:rPr>
      </w:pPr>
      <w:r w:rsidRPr="002772C9">
        <w:rPr>
          <w:rFonts w:ascii="Times New Roman" w:hAnsi="Times New Roman" w:cs="Times New Roman"/>
          <w:b/>
          <w:bCs/>
          <w:sz w:val="24"/>
          <w:szCs w:val="24"/>
        </w:rPr>
        <w:t>SENHORES VEREADORES.</w:t>
      </w:r>
    </w:p>
    <w:p w14:paraId="13743466" w14:textId="77777777" w:rsidR="002772C9" w:rsidRPr="002772C9" w:rsidRDefault="002772C9" w:rsidP="002772C9">
      <w:pPr>
        <w:spacing w:line="276" w:lineRule="auto"/>
        <w:jc w:val="center"/>
        <w:rPr>
          <w:rFonts w:ascii="Times New Roman" w:hAnsi="Times New Roman" w:cs="Times New Roman"/>
          <w:sz w:val="24"/>
          <w:szCs w:val="24"/>
        </w:rPr>
      </w:pPr>
    </w:p>
    <w:p w14:paraId="3DD248D7" w14:textId="78117DFC" w:rsidR="000B0F4D" w:rsidRDefault="002772C9" w:rsidP="002772C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r>
      <w:r w:rsidRPr="002772C9">
        <w:rPr>
          <w:rFonts w:ascii="Times New Roman" w:hAnsi="Times New Roman" w:cs="Times New Roman"/>
          <w:sz w:val="24"/>
          <w:szCs w:val="24"/>
        </w:rPr>
        <w:t xml:space="preserve">Em conformidade com o disposto no art. 51, </w:t>
      </w:r>
      <w:r>
        <w:rPr>
          <w:rFonts w:ascii="Times New Roman" w:hAnsi="Times New Roman" w:cs="Times New Roman"/>
          <w:sz w:val="24"/>
          <w:szCs w:val="24"/>
        </w:rPr>
        <w:t>V</w:t>
      </w:r>
      <w:r w:rsidRPr="002772C9">
        <w:rPr>
          <w:rFonts w:ascii="Times New Roman" w:hAnsi="Times New Roman" w:cs="Times New Roman"/>
          <w:sz w:val="24"/>
          <w:szCs w:val="24"/>
        </w:rPr>
        <w:t>, da Lei Orgânica do Município</w:t>
      </w:r>
      <w:r>
        <w:rPr>
          <w:rStyle w:val="Refdenotaderodap"/>
          <w:rFonts w:ascii="Times New Roman" w:hAnsi="Times New Roman" w:cs="Times New Roman"/>
          <w:sz w:val="24"/>
          <w:szCs w:val="24"/>
        </w:rPr>
        <w:footnoteReference w:id="1"/>
      </w:r>
      <w:r w:rsidRPr="002772C9">
        <w:rPr>
          <w:rFonts w:ascii="Times New Roman" w:hAnsi="Times New Roman" w:cs="Times New Roman"/>
          <w:sz w:val="24"/>
          <w:szCs w:val="24"/>
        </w:rPr>
        <w:t xml:space="preserve">, apresento </w:t>
      </w:r>
      <w:r w:rsidRPr="002772C9">
        <w:rPr>
          <w:rFonts w:ascii="Times New Roman" w:hAnsi="Times New Roman" w:cs="Times New Roman"/>
          <w:b/>
          <w:bCs/>
          <w:sz w:val="24"/>
          <w:szCs w:val="24"/>
        </w:rPr>
        <w:t xml:space="preserve">VETO </w:t>
      </w:r>
      <w:r>
        <w:rPr>
          <w:rFonts w:ascii="Times New Roman" w:hAnsi="Times New Roman" w:cs="Times New Roman"/>
          <w:b/>
          <w:bCs/>
          <w:sz w:val="24"/>
          <w:szCs w:val="24"/>
        </w:rPr>
        <w:t xml:space="preserve">INTEGRAL </w:t>
      </w:r>
      <w:r w:rsidRPr="002772C9">
        <w:rPr>
          <w:rFonts w:ascii="Times New Roman" w:hAnsi="Times New Roman" w:cs="Times New Roman"/>
          <w:sz w:val="24"/>
          <w:szCs w:val="24"/>
        </w:rPr>
        <w:t xml:space="preserve">a </w:t>
      </w:r>
      <w:r w:rsidRPr="002772C9">
        <w:rPr>
          <w:rFonts w:ascii="Times New Roman" w:hAnsi="Times New Roman" w:cs="Times New Roman"/>
          <w:b/>
          <w:bCs/>
          <w:sz w:val="24"/>
          <w:szCs w:val="24"/>
        </w:rPr>
        <w:t>EMENDA MODIFICATIVA n° 02</w:t>
      </w:r>
      <w:r>
        <w:rPr>
          <w:rFonts w:ascii="Times New Roman" w:hAnsi="Times New Roman" w:cs="Times New Roman"/>
          <w:sz w:val="24"/>
          <w:szCs w:val="24"/>
        </w:rPr>
        <w:t xml:space="preserve"> d</w:t>
      </w:r>
      <w:r w:rsidRPr="002772C9">
        <w:rPr>
          <w:rFonts w:ascii="Times New Roman" w:hAnsi="Times New Roman" w:cs="Times New Roman"/>
          <w:sz w:val="24"/>
          <w:szCs w:val="24"/>
        </w:rPr>
        <w:t xml:space="preserve">o Projeto de Lei nº </w:t>
      </w:r>
      <w:r>
        <w:rPr>
          <w:rFonts w:ascii="Times New Roman" w:hAnsi="Times New Roman" w:cs="Times New Roman"/>
          <w:sz w:val="24"/>
          <w:szCs w:val="24"/>
        </w:rPr>
        <w:t>015/2021</w:t>
      </w:r>
      <w:r w:rsidRPr="002772C9">
        <w:rPr>
          <w:rFonts w:ascii="Times New Roman" w:hAnsi="Times New Roman" w:cs="Times New Roman"/>
          <w:sz w:val="24"/>
          <w:szCs w:val="24"/>
        </w:rPr>
        <w:t xml:space="preserve">, que </w:t>
      </w:r>
      <w:r>
        <w:rPr>
          <w:rFonts w:ascii="Times New Roman" w:hAnsi="Times New Roman" w:cs="Times New Roman"/>
          <w:sz w:val="24"/>
          <w:szCs w:val="24"/>
        </w:rPr>
        <w:t>"</w:t>
      </w:r>
      <w:r w:rsidRPr="002772C9">
        <w:rPr>
          <w:rFonts w:ascii="Times New Roman" w:hAnsi="Times New Roman" w:cs="Times New Roman"/>
          <w:i/>
          <w:iCs/>
          <w:sz w:val="24"/>
          <w:szCs w:val="24"/>
        </w:rPr>
        <w:t>DISPÕE SOBRE A POLÍTICA DO MEIO AMBIENTE DO MUNICÍPIO DE PRESIDENTE LUCENA/RS</w:t>
      </w:r>
      <w:r>
        <w:rPr>
          <w:rFonts w:ascii="Times New Roman" w:hAnsi="Times New Roman" w:cs="Times New Roman"/>
          <w:sz w:val="24"/>
          <w:szCs w:val="24"/>
        </w:rPr>
        <w:t>"</w:t>
      </w:r>
      <w:r w:rsidRPr="002772C9">
        <w:rPr>
          <w:rFonts w:ascii="Times New Roman" w:hAnsi="Times New Roman" w:cs="Times New Roman"/>
          <w:sz w:val="24"/>
          <w:szCs w:val="24"/>
        </w:rPr>
        <w:t>, pelas razões e justificativas a seguir expostas:</w:t>
      </w:r>
    </w:p>
    <w:p w14:paraId="7C84AFC2" w14:textId="505E9945" w:rsidR="002772C9" w:rsidRDefault="002772C9" w:rsidP="002772C9">
      <w:pPr>
        <w:spacing w:line="276" w:lineRule="auto"/>
        <w:jc w:val="both"/>
        <w:rPr>
          <w:rFonts w:ascii="Times New Roman" w:hAnsi="Times New Roman" w:cs="Times New Roman"/>
          <w:sz w:val="24"/>
          <w:szCs w:val="24"/>
        </w:rPr>
      </w:pPr>
    </w:p>
    <w:p w14:paraId="582AD62A" w14:textId="77777777" w:rsidR="002772C9" w:rsidRDefault="002772C9" w:rsidP="002772C9">
      <w:pPr>
        <w:spacing w:line="276" w:lineRule="auto"/>
        <w:jc w:val="both"/>
        <w:rPr>
          <w:rFonts w:ascii="Times New Roman" w:hAnsi="Times New Roman" w:cs="Times New Roman"/>
          <w:sz w:val="24"/>
          <w:szCs w:val="24"/>
        </w:rPr>
      </w:pPr>
    </w:p>
    <w:p w14:paraId="038FC98C" w14:textId="397AD4DA" w:rsidR="002772C9" w:rsidRPr="002772C9" w:rsidRDefault="002772C9" w:rsidP="002772C9">
      <w:pPr>
        <w:spacing w:line="276" w:lineRule="auto"/>
        <w:jc w:val="center"/>
        <w:rPr>
          <w:rFonts w:ascii="Times New Roman" w:hAnsi="Times New Roman" w:cs="Times New Roman"/>
          <w:b/>
          <w:bCs/>
          <w:sz w:val="24"/>
          <w:szCs w:val="24"/>
          <w:u w:val="single"/>
        </w:rPr>
      </w:pPr>
      <w:r w:rsidRPr="002772C9">
        <w:rPr>
          <w:rFonts w:ascii="Times New Roman" w:hAnsi="Times New Roman" w:cs="Times New Roman"/>
          <w:b/>
          <w:bCs/>
          <w:sz w:val="24"/>
          <w:szCs w:val="24"/>
          <w:u w:val="single"/>
        </w:rPr>
        <w:t>DAS RAZÕES E JUSTIFICATIVAS DO VETO</w:t>
      </w:r>
    </w:p>
    <w:p w14:paraId="384476C1" w14:textId="358C8F7F" w:rsidR="002772C9" w:rsidRDefault="002772C9" w:rsidP="002772C9">
      <w:pPr>
        <w:spacing w:line="276" w:lineRule="auto"/>
        <w:jc w:val="center"/>
        <w:rPr>
          <w:rFonts w:ascii="Times New Roman" w:hAnsi="Times New Roman" w:cs="Times New Roman"/>
          <w:b/>
          <w:bCs/>
          <w:sz w:val="24"/>
          <w:szCs w:val="24"/>
        </w:rPr>
      </w:pPr>
    </w:p>
    <w:p w14:paraId="0CFBEFDD" w14:textId="3E13B4F6" w:rsidR="002772C9" w:rsidRDefault="002772C9" w:rsidP="002772C9">
      <w:pPr>
        <w:spacing w:line="360" w:lineRule="auto"/>
        <w:ind w:firstLine="1134"/>
        <w:jc w:val="both"/>
        <w:rPr>
          <w:rFonts w:ascii="Times New Roman" w:hAnsi="Times New Roman" w:cs="Times New Roman"/>
          <w:sz w:val="24"/>
          <w:szCs w:val="24"/>
        </w:rPr>
      </w:pPr>
      <w:r>
        <w:rPr>
          <w:rFonts w:ascii="Times New Roman" w:hAnsi="Times New Roman" w:cs="Times New Roman"/>
          <w:b/>
          <w:bCs/>
          <w:sz w:val="24"/>
          <w:szCs w:val="24"/>
        </w:rPr>
        <w:tab/>
      </w:r>
      <w:r w:rsidRPr="002772C9">
        <w:rPr>
          <w:rFonts w:ascii="Times New Roman" w:hAnsi="Times New Roman" w:cs="Times New Roman"/>
          <w:sz w:val="24"/>
          <w:szCs w:val="24"/>
        </w:rPr>
        <w:t>Em que pese a louvável iniciativa do</w:t>
      </w:r>
      <w:r>
        <w:rPr>
          <w:rFonts w:ascii="Times New Roman" w:hAnsi="Times New Roman" w:cs="Times New Roman"/>
          <w:sz w:val="24"/>
          <w:szCs w:val="24"/>
        </w:rPr>
        <w:t>s nobres</w:t>
      </w:r>
      <w:r w:rsidRPr="002772C9">
        <w:rPr>
          <w:rFonts w:ascii="Times New Roman" w:hAnsi="Times New Roman" w:cs="Times New Roman"/>
          <w:sz w:val="24"/>
          <w:szCs w:val="24"/>
        </w:rPr>
        <w:t xml:space="preserve"> vereador</w:t>
      </w:r>
      <w:r>
        <w:rPr>
          <w:rFonts w:ascii="Times New Roman" w:hAnsi="Times New Roman" w:cs="Times New Roman"/>
          <w:sz w:val="24"/>
          <w:szCs w:val="24"/>
        </w:rPr>
        <w:t>es</w:t>
      </w:r>
      <w:r w:rsidRPr="002772C9">
        <w:rPr>
          <w:rFonts w:ascii="Times New Roman" w:hAnsi="Times New Roman" w:cs="Times New Roman"/>
          <w:sz w:val="24"/>
          <w:szCs w:val="24"/>
        </w:rPr>
        <w:t xml:space="preserve"> </w:t>
      </w:r>
      <w:r>
        <w:rPr>
          <w:rFonts w:ascii="Times New Roman" w:hAnsi="Times New Roman" w:cs="Times New Roman"/>
          <w:sz w:val="24"/>
          <w:szCs w:val="24"/>
        </w:rPr>
        <w:t>em propor as emendas 01, 02 e 03 ao Projeto de Lei n°015/2021, que "</w:t>
      </w:r>
      <w:r w:rsidRPr="002772C9">
        <w:rPr>
          <w:rFonts w:ascii="Times New Roman" w:hAnsi="Times New Roman" w:cs="Times New Roman"/>
          <w:i/>
          <w:iCs/>
          <w:sz w:val="24"/>
          <w:szCs w:val="24"/>
        </w:rPr>
        <w:t>DISPÕE SOBRE A POLÍTICA DO MEIO AMB</w:t>
      </w:r>
      <w:r>
        <w:rPr>
          <w:rFonts w:ascii="Times New Roman" w:hAnsi="Times New Roman" w:cs="Times New Roman"/>
          <w:i/>
          <w:iCs/>
          <w:sz w:val="24"/>
          <w:szCs w:val="24"/>
        </w:rPr>
        <w:t>IE</w:t>
      </w:r>
      <w:r w:rsidRPr="002772C9">
        <w:rPr>
          <w:rFonts w:ascii="Times New Roman" w:hAnsi="Times New Roman" w:cs="Times New Roman"/>
          <w:i/>
          <w:iCs/>
          <w:sz w:val="24"/>
          <w:szCs w:val="24"/>
        </w:rPr>
        <w:t>NTE DO MUNICÍPIO DE PRESIDENTE LUCENA/RS</w:t>
      </w:r>
      <w:r>
        <w:rPr>
          <w:rFonts w:ascii="Times New Roman" w:hAnsi="Times New Roman" w:cs="Times New Roman"/>
          <w:sz w:val="24"/>
          <w:szCs w:val="24"/>
        </w:rPr>
        <w:t>", projeto este de iniciativa do Poder Executivo, a EMENDA MODIFICATIVA 02</w:t>
      </w:r>
      <w:r w:rsidRPr="002772C9">
        <w:rPr>
          <w:rFonts w:ascii="Times New Roman" w:hAnsi="Times New Roman" w:cs="Times New Roman"/>
          <w:sz w:val="24"/>
          <w:szCs w:val="24"/>
        </w:rPr>
        <w:t xml:space="preserve"> merece ser vetada</w:t>
      </w:r>
      <w:r>
        <w:rPr>
          <w:rFonts w:ascii="Times New Roman" w:hAnsi="Times New Roman" w:cs="Times New Roman"/>
          <w:sz w:val="24"/>
          <w:szCs w:val="24"/>
        </w:rPr>
        <w:t xml:space="preserve"> integralmente</w:t>
      </w:r>
      <w:r w:rsidRPr="002772C9">
        <w:rPr>
          <w:rFonts w:ascii="Times New Roman" w:hAnsi="Times New Roman" w:cs="Times New Roman"/>
          <w:sz w:val="24"/>
          <w:szCs w:val="24"/>
        </w:rPr>
        <w:t xml:space="preserve">, </w:t>
      </w:r>
      <w:r>
        <w:rPr>
          <w:rFonts w:ascii="Times New Roman" w:hAnsi="Times New Roman" w:cs="Times New Roman"/>
          <w:sz w:val="24"/>
          <w:szCs w:val="24"/>
        </w:rPr>
        <w:t>pelos seguintes</w:t>
      </w:r>
      <w:r w:rsidRPr="002772C9">
        <w:rPr>
          <w:rFonts w:ascii="Times New Roman" w:hAnsi="Times New Roman" w:cs="Times New Roman"/>
          <w:sz w:val="24"/>
          <w:szCs w:val="24"/>
        </w:rPr>
        <w:t xml:space="preserve"> motivos:</w:t>
      </w:r>
    </w:p>
    <w:p w14:paraId="5B3E44D4" w14:textId="77777777" w:rsidR="002772C9" w:rsidRDefault="002772C9" w:rsidP="002772C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t xml:space="preserve">O Poder executivo teve acesso às EMENDAS MODIFICATIVAS 01, 02 e 03, todas referentes ao Projeto de Lei n°015/2021, conforme já mencionado, tendo sido recebido por este em 25/06/2021. Da análise das emendas, constatou-se que àquelas de número 01 e 03 são perfeitamente aceitáveis, tendo sido imediatamente recepcionadas pela Lei Municipal a ser promulgada. Todavia, de análise da EMENDA MODIFICATIVA 02, </w:t>
      </w:r>
      <w:r>
        <w:rPr>
          <w:rFonts w:ascii="Times New Roman" w:hAnsi="Times New Roman" w:cs="Times New Roman"/>
          <w:sz w:val="24"/>
          <w:szCs w:val="24"/>
        </w:rPr>
        <w:lastRenderedPageBreak/>
        <w:t>foi possível verificar que estas, em razão do seu conteúdo, não condiziam com o Projeto em tela, posto que os textos sugeridos não tratavam da matéria em curso. Vejamos:</w:t>
      </w:r>
    </w:p>
    <w:p w14:paraId="296A6F67" w14:textId="787D524A" w:rsidR="002772C9" w:rsidRDefault="002772C9" w:rsidP="002772C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t>O artigo 1º da Emenda 02, sugere que o texto do artigo 7º do Projeto de Lei n°015/2021 fosse alterado, devendo conter a seguinte redação:</w:t>
      </w:r>
    </w:p>
    <w:p w14:paraId="0FDDCEB7" w14:textId="6498878C" w:rsidR="002772C9" w:rsidRDefault="002772C9" w:rsidP="002772C9">
      <w:pPr>
        <w:spacing w:line="276"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 xml:space="preserve">"Art.7º Não poderão ser instaladas no Município indústrias poluentes ou perigosas, que estejam em desacordo com normas e padrões definidos pelos órgãos ambientais Estadual e Federal, bem como, </w:t>
      </w:r>
      <w:proofErr w:type="gramStart"/>
      <w:r w:rsidRPr="002772C9">
        <w:rPr>
          <w:rFonts w:ascii="Times New Roman" w:hAnsi="Times New Roman" w:cs="Times New Roman"/>
          <w:i/>
          <w:iCs/>
          <w:sz w:val="24"/>
          <w:szCs w:val="24"/>
        </w:rPr>
        <w:t>Municipais</w:t>
      </w:r>
      <w:proofErr w:type="gramEnd"/>
      <w:r w:rsidRPr="002772C9">
        <w:rPr>
          <w:rFonts w:ascii="Times New Roman" w:hAnsi="Times New Roman" w:cs="Times New Roman"/>
          <w:i/>
          <w:iCs/>
          <w:sz w:val="24"/>
          <w:szCs w:val="24"/>
        </w:rPr>
        <w:t xml:space="preserve"> vigentes."</w:t>
      </w:r>
    </w:p>
    <w:p w14:paraId="4A94FA99" w14:textId="77777777" w:rsidR="002772C9" w:rsidRPr="002772C9" w:rsidRDefault="002772C9" w:rsidP="002772C9">
      <w:pPr>
        <w:spacing w:line="276" w:lineRule="auto"/>
        <w:ind w:left="2268"/>
        <w:jc w:val="both"/>
        <w:rPr>
          <w:rFonts w:ascii="Times New Roman" w:hAnsi="Times New Roman" w:cs="Times New Roman"/>
          <w:i/>
          <w:iCs/>
          <w:sz w:val="24"/>
          <w:szCs w:val="24"/>
        </w:rPr>
      </w:pPr>
    </w:p>
    <w:p w14:paraId="39CD7575" w14:textId="571C1BA7" w:rsidR="002772C9" w:rsidRDefault="002772C9" w:rsidP="002772C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t xml:space="preserve">Todavia, o texto original do projeto de Lei n° 015/2021, que está inserido no </w:t>
      </w:r>
      <w:r w:rsidRPr="002772C9">
        <w:rPr>
          <w:rFonts w:ascii="Times New Roman" w:hAnsi="Times New Roman" w:cs="Times New Roman"/>
          <w:sz w:val="24"/>
          <w:szCs w:val="24"/>
        </w:rPr>
        <w:t>Capítulo II</w:t>
      </w:r>
      <w:r>
        <w:rPr>
          <w:rFonts w:ascii="Times New Roman" w:hAnsi="Times New Roman" w:cs="Times New Roman"/>
          <w:sz w:val="24"/>
          <w:szCs w:val="24"/>
        </w:rPr>
        <w:t xml:space="preserve"> que trata sobre </w:t>
      </w:r>
      <w:r w:rsidRPr="002772C9">
        <w:rPr>
          <w:rFonts w:ascii="Times New Roman" w:hAnsi="Times New Roman" w:cs="Times New Roman"/>
          <w:sz w:val="24"/>
          <w:szCs w:val="24"/>
        </w:rPr>
        <w:t>A PROTEÇÃO AMBIENTAL</w:t>
      </w:r>
      <w:r>
        <w:rPr>
          <w:rFonts w:ascii="Times New Roman" w:hAnsi="Times New Roman" w:cs="Times New Roman"/>
          <w:sz w:val="24"/>
          <w:szCs w:val="24"/>
        </w:rPr>
        <w:t>, traz a seguinte redação:</w:t>
      </w:r>
    </w:p>
    <w:p w14:paraId="416E3614" w14:textId="471212B1" w:rsidR="002772C9" w:rsidRDefault="002772C9" w:rsidP="002772C9">
      <w:pPr>
        <w:spacing w:line="276"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"Art. 7º. Os planos, públicos ou privados, de uso de recursos naturais do Município de Presidente Lucena, bem como os de uso, ocupação e parcelamento do solo, devem respeitar as necessidades do equilíbrio ecológico e as diretrizes e normas de proteção ambiental."</w:t>
      </w:r>
    </w:p>
    <w:p w14:paraId="1B63F41C" w14:textId="77777777" w:rsidR="002772C9" w:rsidRPr="002772C9" w:rsidRDefault="002772C9" w:rsidP="002772C9">
      <w:pPr>
        <w:spacing w:line="276" w:lineRule="auto"/>
        <w:ind w:left="2268"/>
        <w:jc w:val="both"/>
        <w:rPr>
          <w:rFonts w:ascii="Times New Roman" w:hAnsi="Times New Roman" w:cs="Times New Roman"/>
          <w:i/>
          <w:iCs/>
          <w:sz w:val="24"/>
          <w:szCs w:val="24"/>
        </w:rPr>
      </w:pPr>
    </w:p>
    <w:p w14:paraId="6F7A89BE" w14:textId="4A8120E8" w:rsidR="002772C9" w:rsidRDefault="002772C9" w:rsidP="002772C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t>Como é possível verificar, o texto trazido pela proposta de emenda trata sobre as indústrias a serem instaladas no Município, o que de fato é tratado no Plano Diretor Municipal, o qual já fora aprovado e promulgado oportunamente, e não é tratado no projeto em questão.</w:t>
      </w:r>
    </w:p>
    <w:p w14:paraId="76CE3680" w14:textId="5825ED2F" w:rsidR="002772C9" w:rsidRDefault="002772C9" w:rsidP="002772C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t>No mesmo sentido, verifica-se que os artigos 2º, 3º e 4º da Emenda 02, tratam sobre assuntos alheios ao presente projeto de lei. Veja-se:</w:t>
      </w:r>
    </w:p>
    <w:p w14:paraId="015B59A0" w14:textId="7FDC5349" w:rsidR="002772C9" w:rsidRPr="002772C9" w:rsidRDefault="002772C9" w:rsidP="002772C9">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ab/>
      </w:r>
      <w:r w:rsidRPr="002772C9">
        <w:rPr>
          <w:rFonts w:ascii="Times New Roman" w:hAnsi="Times New Roman" w:cs="Times New Roman"/>
          <w:sz w:val="24"/>
          <w:szCs w:val="24"/>
        </w:rPr>
        <w:t xml:space="preserve">O artigo Art. 2° da emenda prevê: </w:t>
      </w:r>
    </w:p>
    <w:p w14:paraId="2889F650" w14:textId="77777777" w:rsidR="002772C9" w:rsidRPr="002772C9" w:rsidRDefault="002772C9" w:rsidP="002772C9">
      <w:pPr>
        <w:spacing w:after="0" w:line="276"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“Fica alterada a redação dos incisos I e III do art. 75 do Projeto de lei 015/2021, e incluído o inciso VIII no mesmo artigo, passando o mesmo a ter a seguinte redação:</w:t>
      </w:r>
    </w:p>
    <w:p w14:paraId="4FBB34D4" w14:textId="77777777" w:rsidR="002772C9" w:rsidRPr="002772C9" w:rsidRDefault="002772C9" w:rsidP="002772C9">
      <w:pPr>
        <w:spacing w:after="0" w:line="276"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"Art. 75 São programas prioritários da Política Municipal de Meio Ambiente:</w:t>
      </w:r>
    </w:p>
    <w:p w14:paraId="5BE67F38" w14:textId="24CB43B1" w:rsidR="002772C9" w:rsidRPr="002772C9" w:rsidRDefault="002772C9" w:rsidP="002772C9">
      <w:pPr>
        <w:spacing w:after="0" w:line="276"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I - O destino adequado dos efluentes líquidos domésticos e industriais e dos resíduos sólidos urbanos;</w:t>
      </w:r>
    </w:p>
    <w:p w14:paraId="34AB738B" w14:textId="77777777" w:rsidR="002772C9" w:rsidRPr="002772C9" w:rsidRDefault="002772C9" w:rsidP="002772C9">
      <w:pPr>
        <w:spacing w:after="0" w:line="276"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lastRenderedPageBreak/>
        <w:t>III - O reflorestamento da mata ciliar dos cursos d'água existentes no município, em áreas urbanas e rurais;</w:t>
      </w:r>
    </w:p>
    <w:p w14:paraId="307C5A10" w14:textId="77777777" w:rsidR="002772C9" w:rsidRPr="002772C9" w:rsidRDefault="002772C9" w:rsidP="002772C9">
      <w:pPr>
        <w:spacing w:after="0" w:line="360"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VIII - A implantação junto aos setores do município da logística reversa dos resíduos sólidos definida na legislação vigente;”</w:t>
      </w:r>
    </w:p>
    <w:p w14:paraId="2D97E4FD" w14:textId="77777777" w:rsidR="002772C9" w:rsidRPr="002772C9" w:rsidRDefault="002772C9" w:rsidP="002772C9">
      <w:pPr>
        <w:spacing w:line="360" w:lineRule="auto"/>
        <w:jc w:val="both"/>
        <w:rPr>
          <w:rFonts w:ascii="Times New Roman" w:hAnsi="Times New Roman" w:cs="Times New Roman"/>
          <w:sz w:val="24"/>
          <w:szCs w:val="24"/>
        </w:rPr>
      </w:pPr>
    </w:p>
    <w:p w14:paraId="37389B32" w14:textId="06535C8C" w:rsidR="002772C9" w:rsidRPr="002772C9" w:rsidRDefault="002772C9" w:rsidP="002772C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r>
      <w:r w:rsidRPr="002772C9">
        <w:rPr>
          <w:rFonts w:ascii="Times New Roman" w:hAnsi="Times New Roman" w:cs="Times New Roman"/>
          <w:sz w:val="24"/>
          <w:szCs w:val="24"/>
        </w:rPr>
        <w:t>Todavia, o artigo 75 do projeto de lei enviado ao legislativo contém a seguinte redação:</w:t>
      </w:r>
    </w:p>
    <w:p w14:paraId="11A6AC7A" w14:textId="77777777" w:rsidR="002772C9" w:rsidRPr="002772C9" w:rsidRDefault="002772C9" w:rsidP="002772C9">
      <w:pPr>
        <w:spacing w:after="0" w:line="240"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“Art. 75. Incorre nas mesmas multas do art. 74 quem:</w:t>
      </w:r>
    </w:p>
    <w:p w14:paraId="42337998" w14:textId="77777777" w:rsidR="002772C9" w:rsidRPr="002772C9" w:rsidRDefault="002772C9" w:rsidP="002772C9">
      <w:pPr>
        <w:spacing w:after="0" w:line="240"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 xml:space="preserve">I - </w:t>
      </w:r>
      <w:proofErr w:type="gramStart"/>
      <w:r w:rsidRPr="002772C9">
        <w:rPr>
          <w:rFonts w:ascii="Times New Roman" w:hAnsi="Times New Roman" w:cs="Times New Roman"/>
          <w:i/>
          <w:iCs/>
          <w:sz w:val="24"/>
          <w:szCs w:val="24"/>
        </w:rPr>
        <w:t>tornar</w:t>
      </w:r>
      <w:proofErr w:type="gramEnd"/>
      <w:r w:rsidRPr="002772C9">
        <w:rPr>
          <w:rFonts w:ascii="Times New Roman" w:hAnsi="Times New Roman" w:cs="Times New Roman"/>
          <w:i/>
          <w:iCs/>
          <w:sz w:val="24"/>
          <w:szCs w:val="24"/>
        </w:rPr>
        <w:t xml:space="preserve"> uma área, urbana ou rural, imprópria para ocupação humana;</w:t>
      </w:r>
    </w:p>
    <w:p w14:paraId="4BCC9BAD" w14:textId="77777777" w:rsidR="002772C9" w:rsidRPr="002772C9" w:rsidRDefault="002772C9" w:rsidP="002772C9">
      <w:pPr>
        <w:spacing w:after="0" w:line="240"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 xml:space="preserve">II – </w:t>
      </w:r>
      <w:proofErr w:type="gramStart"/>
      <w:r w:rsidRPr="002772C9">
        <w:rPr>
          <w:rFonts w:ascii="Times New Roman" w:hAnsi="Times New Roman" w:cs="Times New Roman"/>
          <w:i/>
          <w:iCs/>
          <w:sz w:val="24"/>
          <w:szCs w:val="24"/>
        </w:rPr>
        <w:t>causar</w:t>
      </w:r>
      <w:proofErr w:type="gramEnd"/>
      <w:r w:rsidRPr="002772C9">
        <w:rPr>
          <w:rFonts w:ascii="Times New Roman" w:hAnsi="Times New Roman" w:cs="Times New Roman"/>
          <w:i/>
          <w:iCs/>
          <w:sz w:val="24"/>
          <w:szCs w:val="24"/>
        </w:rPr>
        <w:t xml:space="preserve"> poluição atmosférica que provoque a retirada, ainda que momentânea, dos habitantes das áreas afetadas ou que provoque, de forma recorrente, significativo desconforto respiratório ou olfativo devidamente atestado pelo agente autuante; </w:t>
      </w:r>
    </w:p>
    <w:p w14:paraId="037D256D" w14:textId="77777777" w:rsidR="002772C9" w:rsidRPr="002772C9" w:rsidRDefault="002772C9" w:rsidP="002772C9">
      <w:pPr>
        <w:spacing w:after="0" w:line="240"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III - causar poluição hídrica que torne necessária a interrupção do abastecimento público de água de uma comunidade;</w:t>
      </w:r>
    </w:p>
    <w:p w14:paraId="73117773" w14:textId="77777777" w:rsidR="002772C9" w:rsidRPr="002772C9" w:rsidRDefault="002772C9" w:rsidP="002772C9">
      <w:pPr>
        <w:spacing w:after="0" w:line="240"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 xml:space="preserve">IV - </w:t>
      </w:r>
      <w:proofErr w:type="gramStart"/>
      <w:r w:rsidRPr="002772C9">
        <w:rPr>
          <w:rFonts w:ascii="Times New Roman" w:hAnsi="Times New Roman" w:cs="Times New Roman"/>
          <w:i/>
          <w:iCs/>
          <w:sz w:val="24"/>
          <w:szCs w:val="24"/>
        </w:rPr>
        <w:t>dificultar ou impedir</w:t>
      </w:r>
      <w:proofErr w:type="gramEnd"/>
      <w:r w:rsidRPr="002772C9">
        <w:rPr>
          <w:rFonts w:ascii="Times New Roman" w:hAnsi="Times New Roman" w:cs="Times New Roman"/>
          <w:i/>
          <w:iCs/>
          <w:sz w:val="24"/>
          <w:szCs w:val="24"/>
        </w:rPr>
        <w:t xml:space="preserve"> o uso público das praias de água doce pelo lançamento de substâncias, efluentes, carreamento de materiais ou uso indevido dos recursos naturais;</w:t>
      </w:r>
    </w:p>
    <w:p w14:paraId="0020611B" w14:textId="77777777" w:rsidR="002772C9" w:rsidRPr="002772C9" w:rsidRDefault="002772C9" w:rsidP="002772C9">
      <w:pPr>
        <w:spacing w:after="0" w:line="240"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 xml:space="preserve">V - </w:t>
      </w:r>
      <w:proofErr w:type="gramStart"/>
      <w:r w:rsidRPr="002772C9">
        <w:rPr>
          <w:rFonts w:ascii="Times New Roman" w:hAnsi="Times New Roman" w:cs="Times New Roman"/>
          <w:i/>
          <w:iCs/>
          <w:sz w:val="24"/>
          <w:szCs w:val="24"/>
        </w:rPr>
        <w:t>lançar</w:t>
      </w:r>
      <w:proofErr w:type="gramEnd"/>
      <w:r w:rsidRPr="002772C9">
        <w:rPr>
          <w:rFonts w:ascii="Times New Roman" w:hAnsi="Times New Roman" w:cs="Times New Roman"/>
          <w:i/>
          <w:iCs/>
          <w:sz w:val="24"/>
          <w:szCs w:val="24"/>
        </w:rPr>
        <w:t xml:space="preserve"> resíduos sólidos, líquidos ou gasosos ou detritos, óleos ou substâncias oleosas em desacordo com as exigências estabelecidas em leis ou atos normativos; </w:t>
      </w:r>
    </w:p>
    <w:p w14:paraId="7539F2B1" w14:textId="77777777" w:rsidR="002772C9" w:rsidRPr="002772C9" w:rsidRDefault="002772C9" w:rsidP="002772C9">
      <w:pPr>
        <w:spacing w:after="0" w:line="240"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 xml:space="preserve">VI - </w:t>
      </w:r>
      <w:proofErr w:type="gramStart"/>
      <w:r w:rsidRPr="002772C9">
        <w:rPr>
          <w:rFonts w:ascii="Times New Roman" w:hAnsi="Times New Roman" w:cs="Times New Roman"/>
          <w:i/>
          <w:iCs/>
          <w:sz w:val="24"/>
          <w:szCs w:val="24"/>
        </w:rPr>
        <w:t>deixar</w:t>
      </w:r>
      <w:proofErr w:type="gramEnd"/>
      <w:r w:rsidRPr="002772C9">
        <w:rPr>
          <w:rFonts w:ascii="Times New Roman" w:hAnsi="Times New Roman" w:cs="Times New Roman"/>
          <w:i/>
          <w:iCs/>
          <w:sz w:val="24"/>
          <w:szCs w:val="24"/>
        </w:rPr>
        <w:t>, aquele que tem obrigação, de dar destinação ambientalmente adequada a produtos, subprodutos, embalagens, resíduos ou substâncias quando assim determinar a lei ou ato normativo;</w:t>
      </w:r>
    </w:p>
    <w:p w14:paraId="4B205EBF" w14:textId="77777777" w:rsidR="002772C9" w:rsidRPr="002772C9" w:rsidRDefault="002772C9" w:rsidP="002772C9">
      <w:pPr>
        <w:spacing w:after="0" w:line="240"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VII - deixar de adotar, quando assim o exigir a autoridade competente, medidas de precaução ou contenção em caso de risco ou de dano ambiental grave ou irreversível; e</w:t>
      </w:r>
    </w:p>
    <w:p w14:paraId="33DFA393" w14:textId="77777777" w:rsidR="002772C9" w:rsidRPr="002772C9" w:rsidRDefault="002772C9" w:rsidP="002772C9">
      <w:pPr>
        <w:spacing w:after="0" w:line="240"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 xml:space="preserve">VIII - provocar pela emissão de efluentes ou carreamento de materiais o perecimento de espécimes da biodiversidade. </w:t>
      </w:r>
    </w:p>
    <w:p w14:paraId="2592FE3E" w14:textId="77777777" w:rsidR="002772C9" w:rsidRPr="002772C9" w:rsidRDefault="002772C9" w:rsidP="002772C9">
      <w:pPr>
        <w:spacing w:after="0" w:line="240"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Parágrafo único. As multas de que trata este artigo e demais penalidades serão aplicadas após laudo de constatação.”</w:t>
      </w:r>
    </w:p>
    <w:p w14:paraId="13306113" w14:textId="77777777" w:rsidR="002772C9" w:rsidRPr="002772C9" w:rsidRDefault="002772C9" w:rsidP="002772C9">
      <w:pPr>
        <w:spacing w:line="276" w:lineRule="auto"/>
        <w:jc w:val="both"/>
        <w:rPr>
          <w:rFonts w:ascii="Times New Roman" w:hAnsi="Times New Roman" w:cs="Times New Roman"/>
          <w:sz w:val="24"/>
          <w:szCs w:val="24"/>
        </w:rPr>
      </w:pPr>
    </w:p>
    <w:p w14:paraId="72379B16" w14:textId="76D2CAE6" w:rsidR="002772C9" w:rsidRDefault="002772C9" w:rsidP="002772C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r>
      <w:r w:rsidRPr="002772C9">
        <w:rPr>
          <w:rFonts w:ascii="Times New Roman" w:hAnsi="Times New Roman" w:cs="Times New Roman"/>
          <w:sz w:val="24"/>
          <w:szCs w:val="24"/>
        </w:rPr>
        <w:t xml:space="preserve">Ou seja, tanto o </w:t>
      </w:r>
      <w:r w:rsidRPr="002772C9">
        <w:rPr>
          <w:rFonts w:ascii="Times New Roman" w:hAnsi="Times New Roman" w:cs="Times New Roman"/>
          <w:i/>
          <w:iCs/>
          <w:sz w:val="24"/>
          <w:szCs w:val="24"/>
        </w:rPr>
        <w:t xml:space="preserve">caput </w:t>
      </w:r>
      <w:r w:rsidRPr="002772C9">
        <w:rPr>
          <w:rFonts w:ascii="Times New Roman" w:hAnsi="Times New Roman" w:cs="Times New Roman"/>
          <w:sz w:val="24"/>
          <w:szCs w:val="24"/>
        </w:rPr>
        <w:t>original não trata sobre “</w:t>
      </w:r>
      <w:r w:rsidRPr="002772C9">
        <w:rPr>
          <w:rFonts w:ascii="Times New Roman" w:hAnsi="Times New Roman" w:cs="Times New Roman"/>
          <w:i/>
          <w:iCs/>
          <w:sz w:val="24"/>
          <w:szCs w:val="24"/>
        </w:rPr>
        <w:t>programas prioritários</w:t>
      </w:r>
      <w:r w:rsidRPr="002772C9">
        <w:rPr>
          <w:rFonts w:ascii="Times New Roman" w:hAnsi="Times New Roman" w:cs="Times New Roman"/>
          <w:sz w:val="24"/>
          <w:szCs w:val="24"/>
        </w:rPr>
        <w:t>”, quanto os incisos contém visíveis incoerências</w:t>
      </w:r>
      <w:r>
        <w:rPr>
          <w:rFonts w:ascii="Times New Roman" w:hAnsi="Times New Roman" w:cs="Times New Roman"/>
          <w:sz w:val="24"/>
          <w:szCs w:val="24"/>
        </w:rPr>
        <w:t>, as quais são incompatíveis com o Projeto, não cabendo sua inclusão no texto a ser promulgado.</w:t>
      </w:r>
    </w:p>
    <w:p w14:paraId="76E81E45" w14:textId="5A459BA5" w:rsidR="002772C9" w:rsidRPr="002772C9" w:rsidRDefault="002772C9" w:rsidP="002772C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r>
      <w:r w:rsidRPr="002772C9">
        <w:rPr>
          <w:rFonts w:ascii="Times New Roman" w:hAnsi="Times New Roman" w:cs="Times New Roman"/>
          <w:sz w:val="24"/>
          <w:szCs w:val="24"/>
        </w:rPr>
        <w:t>Do mesmo modo, podemos constatar tal equívoco no artigo 3º que diz:</w:t>
      </w:r>
    </w:p>
    <w:p w14:paraId="41DE3DDE" w14:textId="77777777" w:rsidR="002772C9" w:rsidRPr="002772C9" w:rsidRDefault="002772C9" w:rsidP="002772C9">
      <w:pPr>
        <w:spacing w:after="0" w:line="240"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lastRenderedPageBreak/>
        <w:t>“Art. 3° Fica alterada a redação do art. 84 do Projeto de lei 015/2021, o mesmo passa a ter a seguinte redação:</w:t>
      </w:r>
    </w:p>
    <w:p w14:paraId="223FC80C" w14:textId="2692665D" w:rsidR="002772C9" w:rsidRPr="002772C9" w:rsidRDefault="002772C9" w:rsidP="002772C9">
      <w:pPr>
        <w:spacing w:after="0" w:line="240"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"Art. 84 Nas áreas de mananciais hídricos deverá haver correta dos efluentes</w:t>
      </w:r>
      <w:r>
        <w:rPr>
          <w:rFonts w:ascii="Times New Roman" w:hAnsi="Times New Roman" w:cs="Times New Roman"/>
          <w:i/>
          <w:iCs/>
          <w:sz w:val="24"/>
          <w:szCs w:val="24"/>
        </w:rPr>
        <w:t xml:space="preserve"> </w:t>
      </w:r>
      <w:r w:rsidRPr="002772C9">
        <w:rPr>
          <w:rFonts w:ascii="Times New Roman" w:hAnsi="Times New Roman" w:cs="Times New Roman"/>
          <w:i/>
          <w:iCs/>
          <w:sz w:val="24"/>
          <w:szCs w:val="24"/>
        </w:rPr>
        <w:t>sanitários e industriais, através de orientação do órgão municipal.”</w:t>
      </w:r>
    </w:p>
    <w:p w14:paraId="1C9367F6" w14:textId="77777777" w:rsidR="002772C9" w:rsidRDefault="002772C9" w:rsidP="002772C9">
      <w:pPr>
        <w:spacing w:line="276" w:lineRule="auto"/>
        <w:jc w:val="both"/>
        <w:rPr>
          <w:rFonts w:ascii="Times New Roman" w:hAnsi="Times New Roman" w:cs="Times New Roman"/>
          <w:sz w:val="24"/>
          <w:szCs w:val="24"/>
        </w:rPr>
      </w:pPr>
      <w:r>
        <w:rPr>
          <w:rFonts w:ascii="Times New Roman" w:hAnsi="Times New Roman" w:cs="Times New Roman"/>
          <w:sz w:val="24"/>
          <w:szCs w:val="24"/>
        </w:rPr>
        <w:tab/>
      </w:r>
    </w:p>
    <w:p w14:paraId="4CDE222F" w14:textId="5E0802F6" w:rsidR="002772C9" w:rsidRPr="002772C9" w:rsidRDefault="002772C9" w:rsidP="002772C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r>
      <w:r w:rsidRPr="002772C9">
        <w:rPr>
          <w:rFonts w:ascii="Times New Roman" w:hAnsi="Times New Roman" w:cs="Times New Roman"/>
          <w:sz w:val="24"/>
          <w:szCs w:val="24"/>
        </w:rPr>
        <w:t xml:space="preserve">O artigo 84 do projeto </w:t>
      </w:r>
      <w:r>
        <w:rPr>
          <w:rFonts w:ascii="Times New Roman" w:hAnsi="Times New Roman" w:cs="Times New Roman"/>
          <w:sz w:val="24"/>
          <w:szCs w:val="24"/>
        </w:rPr>
        <w:t xml:space="preserve">de Lei enviado </w:t>
      </w:r>
      <w:r w:rsidRPr="002772C9">
        <w:rPr>
          <w:rFonts w:ascii="Times New Roman" w:hAnsi="Times New Roman" w:cs="Times New Roman"/>
          <w:sz w:val="24"/>
          <w:szCs w:val="24"/>
        </w:rPr>
        <w:t>trata sobre o seguinte:</w:t>
      </w:r>
    </w:p>
    <w:p w14:paraId="1E345821" w14:textId="017F9BEF" w:rsidR="002772C9" w:rsidRPr="002772C9" w:rsidRDefault="002772C9" w:rsidP="002772C9">
      <w:pPr>
        <w:spacing w:after="0" w:line="276"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“Art. 84. Promover construção em solo não edificável, ou no seu entorno, assim considerado em razão de seu valor paisagístico, ecológico, artístico, turístico, histórico, cultural, religioso, arqueológico, etnográfico ou monumental, sem autorização da autoridade competente ou em desacordo com a concedida:</w:t>
      </w:r>
      <w:r>
        <w:rPr>
          <w:rFonts w:ascii="Times New Roman" w:hAnsi="Times New Roman" w:cs="Times New Roman"/>
          <w:i/>
          <w:iCs/>
          <w:sz w:val="24"/>
          <w:szCs w:val="24"/>
        </w:rPr>
        <w:t xml:space="preserve"> </w:t>
      </w:r>
      <w:r w:rsidRPr="002772C9">
        <w:rPr>
          <w:rFonts w:ascii="Times New Roman" w:hAnsi="Times New Roman" w:cs="Times New Roman"/>
          <w:i/>
          <w:iCs/>
          <w:sz w:val="24"/>
          <w:szCs w:val="24"/>
        </w:rPr>
        <w:t xml:space="preserve">Multa de 500 (quinhentas) </w:t>
      </w:r>
      <w:proofErr w:type="spellStart"/>
      <w:r w:rsidRPr="002772C9">
        <w:rPr>
          <w:rFonts w:ascii="Times New Roman" w:hAnsi="Times New Roman" w:cs="Times New Roman"/>
          <w:i/>
          <w:iCs/>
          <w:sz w:val="24"/>
          <w:szCs w:val="24"/>
        </w:rPr>
        <w:t>URMs</w:t>
      </w:r>
      <w:proofErr w:type="spellEnd"/>
      <w:r w:rsidRPr="002772C9">
        <w:rPr>
          <w:rFonts w:ascii="Times New Roman" w:hAnsi="Times New Roman" w:cs="Times New Roman"/>
          <w:i/>
          <w:iCs/>
          <w:sz w:val="24"/>
          <w:szCs w:val="24"/>
        </w:rPr>
        <w:t xml:space="preserve"> a 3.000 (três mil) </w:t>
      </w:r>
      <w:proofErr w:type="spellStart"/>
      <w:r w:rsidRPr="002772C9">
        <w:rPr>
          <w:rFonts w:ascii="Times New Roman" w:hAnsi="Times New Roman" w:cs="Times New Roman"/>
          <w:i/>
          <w:iCs/>
          <w:sz w:val="24"/>
          <w:szCs w:val="24"/>
        </w:rPr>
        <w:t>URMs</w:t>
      </w:r>
      <w:proofErr w:type="spellEnd"/>
      <w:r w:rsidRPr="002772C9">
        <w:rPr>
          <w:rFonts w:ascii="Times New Roman" w:hAnsi="Times New Roman" w:cs="Times New Roman"/>
          <w:i/>
          <w:iCs/>
          <w:sz w:val="24"/>
          <w:szCs w:val="24"/>
        </w:rPr>
        <w:t>.”</w:t>
      </w:r>
    </w:p>
    <w:p w14:paraId="46870E64" w14:textId="77777777" w:rsidR="002772C9" w:rsidRDefault="002772C9" w:rsidP="002772C9">
      <w:pPr>
        <w:spacing w:line="276" w:lineRule="auto"/>
        <w:jc w:val="both"/>
        <w:rPr>
          <w:rFonts w:ascii="Times New Roman" w:hAnsi="Times New Roman" w:cs="Times New Roman"/>
          <w:sz w:val="24"/>
          <w:szCs w:val="24"/>
        </w:rPr>
      </w:pPr>
      <w:r>
        <w:rPr>
          <w:rFonts w:ascii="Times New Roman" w:hAnsi="Times New Roman" w:cs="Times New Roman"/>
          <w:sz w:val="24"/>
          <w:szCs w:val="24"/>
        </w:rPr>
        <w:tab/>
      </w:r>
    </w:p>
    <w:p w14:paraId="5925A69B" w14:textId="3BE524E7" w:rsidR="002772C9" w:rsidRPr="002772C9" w:rsidRDefault="002772C9" w:rsidP="002772C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r>
      <w:r w:rsidRPr="002772C9">
        <w:rPr>
          <w:rFonts w:ascii="Times New Roman" w:hAnsi="Times New Roman" w:cs="Times New Roman"/>
          <w:sz w:val="24"/>
          <w:szCs w:val="24"/>
        </w:rPr>
        <w:t xml:space="preserve">Ou seja, o </w:t>
      </w:r>
      <w:r>
        <w:rPr>
          <w:rFonts w:ascii="Times New Roman" w:hAnsi="Times New Roman" w:cs="Times New Roman"/>
          <w:sz w:val="24"/>
          <w:szCs w:val="24"/>
        </w:rPr>
        <w:t xml:space="preserve">texto original do </w:t>
      </w:r>
      <w:r w:rsidRPr="002772C9">
        <w:rPr>
          <w:rFonts w:ascii="Times New Roman" w:hAnsi="Times New Roman" w:cs="Times New Roman"/>
          <w:sz w:val="24"/>
          <w:szCs w:val="24"/>
        </w:rPr>
        <w:t>artigo 84 trata sobre infrações e penalidades, não tendo nenhuma ligação com a alteração sugerida.</w:t>
      </w:r>
    </w:p>
    <w:p w14:paraId="77AEBD14" w14:textId="6C5F9AAB" w:rsidR="002772C9" w:rsidRPr="002772C9" w:rsidRDefault="002772C9" w:rsidP="002772C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r>
      <w:r w:rsidRPr="002772C9">
        <w:rPr>
          <w:rFonts w:ascii="Times New Roman" w:hAnsi="Times New Roman" w:cs="Times New Roman"/>
          <w:sz w:val="24"/>
          <w:szCs w:val="24"/>
        </w:rPr>
        <w:t xml:space="preserve">Por fim, o artigo 4° da emenda </w:t>
      </w:r>
      <w:r>
        <w:rPr>
          <w:rFonts w:ascii="Times New Roman" w:hAnsi="Times New Roman" w:cs="Times New Roman"/>
          <w:sz w:val="24"/>
          <w:szCs w:val="24"/>
        </w:rPr>
        <w:t xml:space="preserve">02 </w:t>
      </w:r>
      <w:r w:rsidRPr="002772C9">
        <w:rPr>
          <w:rFonts w:ascii="Times New Roman" w:hAnsi="Times New Roman" w:cs="Times New Roman"/>
          <w:sz w:val="24"/>
          <w:szCs w:val="24"/>
        </w:rPr>
        <w:t>traz a seguinte redação:</w:t>
      </w:r>
    </w:p>
    <w:p w14:paraId="05988DF2" w14:textId="77777777" w:rsidR="002772C9" w:rsidRPr="002772C9" w:rsidRDefault="002772C9" w:rsidP="002772C9">
      <w:pPr>
        <w:spacing w:after="0" w:line="240"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“Art. 4° Fica incluído os incisos XXIX, XXX e XXXI no art. 125 passando o mesmo a ter a seguinte redação:</w:t>
      </w:r>
    </w:p>
    <w:p w14:paraId="488A431F" w14:textId="05BF2807" w:rsidR="002772C9" w:rsidRPr="002772C9" w:rsidRDefault="002772C9" w:rsidP="002772C9">
      <w:pPr>
        <w:spacing w:after="0" w:line="240"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"Art. 125 Para o planejamento, controle, gestão e promoção do desenvolvimento urbano, o Município de Presidente Lucena, adotará os instrumentos de política urbana que forem necessários, em consonância com as diretrizes do Meio Ambiente, especialmente:</w:t>
      </w:r>
    </w:p>
    <w:p w14:paraId="7B3DDDAA" w14:textId="77777777" w:rsidR="002772C9" w:rsidRPr="002772C9" w:rsidRDefault="002772C9" w:rsidP="002772C9">
      <w:pPr>
        <w:spacing w:after="0" w:line="240"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I…</w:t>
      </w:r>
    </w:p>
    <w:p w14:paraId="0F6DC80F" w14:textId="77777777" w:rsidR="002772C9" w:rsidRPr="002772C9" w:rsidRDefault="002772C9" w:rsidP="002772C9">
      <w:pPr>
        <w:spacing w:after="0" w:line="240"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II…</w:t>
      </w:r>
    </w:p>
    <w:p w14:paraId="01A0A053" w14:textId="77777777" w:rsidR="002772C9" w:rsidRPr="002772C9" w:rsidRDefault="002772C9" w:rsidP="002772C9">
      <w:pPr>
        <w:spacing w:after="0" w:line="240"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w:t>
      </w:r>
    </w:p>
    <w:p w14:paraId="0A333E76" w14:textId="77777777" w:rsidR="002772C9" w:rsidRPr="002772C9" w:rsidRDefault="002772C9" w:rsidP="002772C9">
      <w:pPr>
        <w:spacing w:after="0" w:line="240"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XXIX – Sistema de Mobilidade Urbana;</w:t>
      </w:r>
    </w:p>
    <w:p w14:paraId="6AEFF215" w14:textId="77777777" w:rsidR="002772C9" w:rsidRPr="002772C9" w:rsidRDefault="002772C9" w:rsidP="002772C9">
      <w:pPr>
        <w:spacing w:after="0" w:line="240"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XXX – Licenciamento Ambiental;</w:t>
      </w:r>
    </w:p>
    <w:p w14:paraId="12270455" w14:textId="77777777" w:rsidR="002772C9" w:rsidRPr="002772C9" w:rsidRDefault="002772C9" w:rsidP="002772C9">
      <w:pPr>
        <w:spacing w:after="0" w:line="240"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XXXI – Compensação Ambiental;</w:t>
      </w:r>
    </w:p>
    <w:p w14:paraId="7DDDF3F0" w14:textId="77777777" w:rsidR="002772C9" w:rsidRPr="002772C9" w:rsidRDefault="002772C9" w:rsidP="002772C9">
      <w:pPr>
        <w:spacing w:line="276" w:lineRule="auto"/>
        <w:jc w:val="both"/>
        <w:rPr>
          <w:rFonts w:ascii="Times New Roman" w:hAnsi="Times New Roman" w:cs="Times New Roman"/>
          <w:sz w:val="24"/>
          <w:szCs w:val="24"/>
        </w:rPr>
      </w:pPr>
    </w:p>
    <w:p w14:paraId="46E42DD5" w14:textId="1636F027" w:rsidR="002772C9" w:rsidRPr="002772C9" w:rsidRDefault="002772C9" w:rsidP="002772C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r>
      <w:r w:rsidRPr="002772C9">
        <w:rPr>
          <w:rFonts w:ascii="Times New Roman" w:hAnsi="Times New Roman" w:cs="Times New Roman"/>
          <w:sz w:val="24"/>
          <w:szCs w:val="24"/>
        </w:rPr>
        <w:t>Assim como ocorreu nos artigos anteriores, o artigo 125 do projeto é totalmente diferente do que pretende o legislativo alterar:</w:t>
      </w:r>
    </w:p>
    <w:p w14:paraId="3ABF10BB" w14:textId="77777777" w:rsidR="002772C9" w:rsidRPr="002772C9" w:rsidRDefault="002772C9" w:rsidP="002772C9">
      <w:pPr>
        <w:spacing w:after="0" w:line="276"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 xml:space="preserve">“Art. 125. Da decisão proferida pela autoridade julgadora caberá recurso no prazo de vinte dias. </w:t>
      </w:r>
    </w:p>
    <w:p w14:paraId="4EF1B34B" w14:textId="77777777" w:rsidR="002772C9" w:rsidRPr="002772C9" w:rsidRDefault="002772C9" w:rsidP="002772C9">
      <w:pPr>
        <w:spacing w:after="0" w:line="276"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 1º. O recurso de que trata este artigo será dirigido à autoridade administrativa julgadora que proferiu a decisão na defesa, a qual, se não a reconsiderar no prazo de cinco dias, o encaminhará à autoridade superior.</w:t>
      </w:r>
    </w:p>
    <w:p w14:paraId="6DCD2A7E" w14:textId="29782A86" w:rsidR="002772C9" w:rsidRPr="002772C9" w:rsidRDefault="002772C9" w:rsidP="002772C9">
      <w:pPr>
        <w:spacing w:after="0" w:line="276"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lastRenderedPageBreak/>
        <w:t>§ 2º. O órgão ou entidade ambiental competente indicará, em ato próprio, a autoridade superior que será responsável pelo julgamento do recurso mencionado no caput.”</w:t>
      </w:r>
    </w:p>
    <w:p w14:paraId="29DA578B" w14:textId="385D3D0C" w:rsidR="002772C9" w:rsidRDefault="002772C9" w:rsidP="002772C9">
      <w:pPr>
        <w:spacing w:line="276" w:lineRule="auto"/>
        <w:jc w:val="both"/>
        <w:rPr>
          <w:rFonts w:ascii="Times New Roman" w:hAnsi="Times New Roman" w:cs="Times New Roman"/>
          <w:sz w:val="24"/>
          <w:szCs w:val="24"/>
        </w:rPr>
      </w:pPr>
    </w:p>
    <w:p w14:paraId="2EEB6A91" w14:textId="48CA557B" w:rsidR="002772C9" w:rsidRDefault="002772C9" w:rsidP="002772C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t>Ainda cabe destacar que, em contato com a Assessoria Jurídica da Câmara de Vereadores, por e-mail no dia 28/06/2021, informamos a observância das incoerências supramencionadas, tendo recebido como resposta o que segue:</w:t>
      </w:r>
    </w:p>
    <w:p w14:paraId="17BD0BC7" w14:textId="7E66EAE3" w:rsidR="002772C9" w:rsidRDefault="002772C9" w:rsidP="002772C9">
      <w:pPr>
        <w:spacing w:line="276" w:lineRule="auto"/>
        <w:ind w:left="2268"/>
        <w:jc w:val="both"/>
        <w:rPr>
          <w:rFonts w:ascii="Times New Roman" w:hAnsi="Times New Roman" w:cs="Times New Roman"/>
          <w:i/>
          <w:iCs/>
          <w:sz w:val="24"/>
          <w:szCs w:val="24"/>
        </w:rPr>
      </w:pPr>
      <w:r w:rsidRPr="002772C9">
        <w:rPr>
          <w:rFonts w:ascii="Times New Roman" w:hAnsi="Times New Roman" w:cs="Times New Roman"/>
          <w:i/>
          <w:iCs/>
          <w:sz w:val="24"/>
          <w:szCs w:val="24"/>
        </w:rPr>
        <w:t xml:space="preserve">"Boa Dia a todos, </w:t>
      </w:r>
      <w:proofErr w:type="gramStart"/>
      <w:r w:rsidRPr="002772C9">
        <w:rPr>
          <w:rFonts w:ascii="Times New Roman" w:hAnsi="Times New Roman" w:cs="Times New Roman"/>
          <w:i/>
          <w:iCs/>
          <w:sz w:val="24"/>
          <w:szCs w:val="24"/>
        </w:rPr>
        <w:t>Eu</w:t>
      </w:r>
      <w:proofErr w:type="gramEnd"/>
      <w:r w:rsidRPr="002772C9">
        <w:rPr>
          <w:rFonts w:ascii="Times New Roman" w:hAnsi="Times New Roman" w:cs="Times New Roman"/>
          <w:i/>
          <w:iCs/>
          <w:sz w:val="24"/>
          <w:szCs w:val="24"/>
        </w:rPr>
        <w:t xml:space="preserve"> verifiquei o PL 15, as emendas e, de fato, houve um Erro na aprovação da emenda 02. Tratava-se de sugestões de emenda ao PL 002, do plano diretor, vindos do Munícipe e técnico em meio ambiente Joel. A emenda 01 e a 03 estão corretas, sem contradições. Acredito que a melhor solução seria vetar parcialmente o PL 15, em especial a emenda 02 justificando no Veto que em contato com a assessoria jurídica da Câmara, a mesma confirmou tratar-se de um erro, pois a mesma não se trata deste projeto. Atenciosamente, </w:t>
      </w:r>
      <w:proofErr w:type="spellStart"/>
      <w:r w:rsidRPr="002772C9">
        <w:rPr>
          <w:rFonts w:ascii="Times New Roman" w:hAnsi="Times New Roman" w:cs="Times New Roman"/>
          <w:i/>
          <w:iCs/>
          <w:sz w:val="24"/>
          <w:szCs w:val="24"/>
        </w:rPr>
        <w:t>Ninon</w:t>
      </w:r>
      <w:proofErr w:type="spellEnd"/>
      <w:r w:rsidRPr="002772C9">
        <w:rPr>
          <w:rFonts w:ascii="Times New Roman" w:hAnsi="Times New Roman" w:cs="Times New Roman"/>
          <w:i/>
          <w:iCs/>
          <w:sz w:val="24"/>
          <w:szCs w:val="24"/>
        </w:rPr>
        <w:t>"</w:t>
      </w:r>
    </w:p>
    <w:p w14:paraId="4D4DFA4E" w14:textId="77777777" w:rsidR="002772C9" w:rsidRPr="002772C9" w:rsidRDefault="002772C9" w:rsidP="002772C9">
      <w:pPr>
        <w:spacing w:line="276" w:lineRule="auto"/>
        <w:ind w:left="2268"/>
        <w:jc w:val="both"/>
        <w:rPr>
          <w:rFonts w:ascii="Times New Roman" w:hAnsi="Times New Roman" w:cs="Times New Roman"/>
          <w:i/>
          <w:iCs/>
          <w:sz w:val="24"/>
          <w:szCs w:val="24"/>
        </w:rPr>
      </w:pPr>
    </w:p>
    <w:p w14:paraId="4F37205D" w14:textId="16063723" w:rsidR="002772C9" w:rsidRDefault="002772C9" w:rsidP="002772C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t xml:space="preserve">Possível destacar da mensagem recebida que, de fato houve um equívoco no ato de elaboração das emendas ao Projeto de Lei n° 015/2021, tendo sido sugeridas alterações que não condiziam com o texto proposto. Neste sentido, sendo a proposta contrária ao interesse público (neste caso, configurado pelo desalinhamento entre o texto da emenda e o texto do projeto), cabível a aplicação do veto total à emenda, por parte do Chefe do Poder Executivo, com fulcro no artigo 44 da Lei Orgânica Municipal, </w:t>
      </w:r>
      <w:proofErr w:type="spellStart"/>
      <w:r w:rsidRPr="002772C9">
        <w:rPr>
          <w:rFonts w:ascii="Times New Roman" w:hAnsi="Times New Roman" w:cs="Times New Roman"/>
          <w:i/>
          <w:iCs/>
          <w:sz w:val="24"/>
          <w:szCs w:val="24"/>
        </w:rPr>
        <w:t>verbis</w:t>
      </w:r>
      <w:proofErr w:type="spellEnd"/>
      <w:r>
        <w:rPr>
          <w:rFonts w:ascii="Times New Roman" w:hAnsi="Times New Roman" w:cs="Times New Roman"/>
          <w:sz w:val="24"/>
          <w:szCs w:val="24"/>
        </w:rPr>
        <w:t>:</w:t>
      </w:r>
    </w:p>
    <w:p w14:paraId="44B904B7" w14:textId="77777777" w:rsidR="002772C9" w:rsidRPr="002772C9" w:rsidRDefault="002772C9" w:rsidP="002772C9">
      <w:pPr>
        <w:spacing w:line="276" w:lineRule="auto"/>
        <w:ind w:left="2268"/>
        <w:jc w:val="both"/>
        <w:rPr>
          <w:rFonts w:ascii="Times New Roman" w:hAnsi="Times New Roman" w:cs="Times New Roman"/>
          <w:sz w:val="24"/>
          <w:szCs w:val="24"/>
        </w:rPr>
      </w:pPr>
      <w:r w:rsidRPr="002772C9">
        <w:rPr>
          <w:rFonts w:ascii="Times New Roman" w:hAnsi="Times New Roman" w:cs="Times New Roman"/>
          <w:sz w:val="24"/>
          <w:szCs w:val="24"/>
        </w:rPr>
        <w:t>Art. 44 - Os projetos de Lei aprovados pela Câmara de Vereadores serão enviados ao Prefeito no prazo de até 48(quarenta e oito) horas seguintes à aprovação que, aquiescendo, os sancionará.</w:t>
      </w:r>
    </w:p>
    <w:p w14:paraId="64EDB346" w14:textId="21BC784B" w:rsidR="002772C9" w:rsidRDefault="002772C9" w:rsidP="002772C9">
      <w:pPr>
        <w:spacing w:line="276" w:lineRule="auto"/>
        <w:ind w:left="2268"/>
        <w:jc w:val="both"/>
        <w:rPr>
          <w:rFonts w:ascii="Times New Roman" w:hAnsi="Times New Roman" w:cs="Times New Roman"/>
          <w:sz w:val="24"/>
          <w:szCs w:val="24"/>
        </w:rPr>
      </w:pPr>
      <w:r w:rsidRPr="002772C9">
        <w:rPr>
          <w:rFonts w:ascii="Times New Roman" w:hAnsi="Times New Roman" w:cs="Times New Roman"/>
          <w:sz w:val="24"/>
          <w:szCs w:val="24"/>
        </w:rPr>
        <w:t xml:space="preserve">§ 1º - Se o Prefeito julgar o projeto, no todo ou em parte, inconstitucional, ou </w:t>
      </w:r>
      <w:r w:rsidRPr="002772C9">
        <w:rPr>
          <w:rFonts w:ascii="Times New Roman" w:hAnsi="Times New Roman" w:cs="Times New Roman"/>
          <w:b/>
          <w:bCs/>
          <w:sz w:val="24"/>
          <w:szCs w:val="24"/>
        </w:rPr>
        <w:t>contrário ao interesse público, vetá-lo-á</w:t>
      </w:r>
      <w:r w:rsidRPr="002772C9">
        <w:rPr>
          <w:rFonts w:ascii="Times New Roman" w:hAnsi="Times New Roman" w:cs="Times New Roman"/>
          <w:sz w:val="24"/>
          <w:szCs w:val="24"/>
        </w:rPr>
        <w:t xml:space="preserve">, </w:t>
      </w:r>
      <w:r w:rsidRPr="002772C9">
        <w:rPr>
          <w:rFonts w:ascii="Times New Roman" w:hAnsi="Times New Roman" w:cs="Times New Roman"/>
          <w:b/>
          <w:bCs/>
          <w:sz w:val="24"/>
          <w:szCs w:val="24"/>
        </w:rPr>
        <w:t>total</w:t>
      </w:r>
      <w:r w:rsidRPr="002772C9">
        <w:rPr>
          <w:rFonts w:ascii="Times New Roman" w:hAnsi="Times New Roman" w:cs="Times New Roman"/>
          <w:sz w:val="24"/>
          <w:szCs w:val="24"/>
        </w:rPr>
        <w:t xml:space="preserve"> ou parcialmente</w:t>
      </w:r>
      <w:r w:rsidRPr="002772C9">
        <w:rPr>
          <w:rFonts w:ascii="Times New Roman" w:hAnsi="Times New Roman" w:cs="Times New Roman"/>
          <w:b/>
          <w:bCs/>
          <w:sz w:val="24"/>
          <w:szCs w:val="24"/>
        </w:rPr>
        <w:t>,</w:t>
      </w:r>
      <w:r w:rsidRPr="002772C9">
        <w:rPr>
          <w:rFonts w:ascii="Times New Roman" w:hAnsi="Times New Roman" w:cs="Times New Roman"/>
          <w:sz w:val="24"/>
          <w:szCs w:val="24"/>
        </w:rPr>
        <w:t xml:space="preserve"> dentro de 15(quinze) dias úteis contados daquele em que o receber, </w:t>
      </w:r>
      <w:r w:rsidRPr="002772C9">
        <w:rPr>
          <w:rFonts w:ascii="Times New Roman" w:hAnsi="Times New Roman" w:cs="Times New Roman"/>
          <w:b/>
          <w:bCs/>
          <w:sz w:val="24"/>
          <w:szCs w:val="24"/>
        </w:rPr>
        <w:t>apresentando, por escrito, os motivos do veto ao Presidente da Câmara de Vereadores</w:t>
      </w:r>
      <w:r>
        <w:rPr>
          <w:rFonts w:ascii="Times New Roman" w:hAnsi="Times New Roman" w:cs="Times New Roman"/>
          <w:b/>
          <w:bCs/>
          <w:sz w:val="24"/>
          <w:szCs w:val="24"/>
        </w:rPr>
        <w:t xml:space="preserve">. </w:t>
      </w:r>
      <w:r w:rsidRPr="002772C9">
        <w:rPr>
          <w:rFonts w:ascii="Times New Roman" w:hAnsi="Times New Roman" w:cs="Times New Roman"/>
          <w:sz w:val="24"/>
          <w:szCs w:val="24"/>
        </w:rPr>
        <w:t>(grifo nosso)</w:t>
      </w:r>
    </w:p>
    <w:p w14:paraId="4A9DB6BD" w14:textId="77777777" w:rsidR="002772C9" w:rsidRDefault="002772C9" w:rsidP="002772C9">
      <w:pPr>
        <w:spacing w:line="360" w:lineRule="auto"/>
        <w:jc w:val="both"/>
        <w:rPr>
          <w:rFonts w:ascii="Times New Roman" w:hAnsi="Times New Roman" w:cs="Times New Roman"/>
          <w:sz w:val="24"/>
          <w:szCs w:val="24"/>
        </w:rPr>
      </w:pPr>
    </w:p>
    <w:p w14:paraId="6C69DC9E" w14:textId="077DE75A" w:rsidR="002772C9" w:rsidRDefault="002772C9" w:rsidP="002772C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r>
      <w:r w:rsidRPr="002772C9">
        <w:rPr>
          <w:rFonts w:ascii="Times New Roman" w:hAnsi="Times New Roman" w:cs="Times New Roman"/>
          <w:sz w:val="24"/>
          <w:szCs w:val="24"/>
        </w:rPr>
        <w:t xml:space="preserve">O fato é que </w:t>
      </w:r>
      <w:r>
        <w:rPr>
          <w:rFonts w:ascii="Times New Roman" w:hAnsi="Times New Roman" w:cs="Times New Roman"/>
          <w:sz w:val="24"/>
          <w:szCs w:val="24"/>
        </w:rPr>
        <w:t>a EMENDA MODIFICATIVA 02 ao</w:t>
      </w:r>
      <w:r w:rsidRPr="002772C9">
        <w:rPr>
          <w:rFonts w:ascii="Times New Roman" w:hAnsi="Times New Roman" w:cs="Times New Roman"/>
          <w:sz w:val="24"/>
          <w:szCs w:val="24"/>
        </w:rPr>
        <w:t xml:space="preserve"> Projeto de Lei em comento</w:t>
      </w:r>
      <w:r>
        <w:rPr>
          <w:rFonts w:ascii="Times New Roman" w:hAnsi="Times New Roman" w:cs="Times New Roman"/>
          <w:sz w:val="24"/>
          <w:szCs w:val="24"/>
        </w:rPr>
        <w:t>,</w:t>
      </w:r>
      <w:r w:rsidRPr="002772C9">
        <w:rPr>
          <w:rFonts w:ascii="Times New Roman" w:hAnsi="Times New Roman" w:cs="Times New Roman"/>
          <w:sz w:val="24"/>
          <w:szCs w:val="24"/>
        </w:rPr>
        <w:t xml:space="preserve"> </w:t>
      </w:r>
      <w:r>
        <w:rPr>
          <w:rFonts w:ascii="Times New Roman" w:hAnsi="Times New Roman" w:cs="Times New Roman"/>
          <w:sz w:val="24"/>
          <w:szCs w:val="24"/>
        </w:rPr>
        <w:t>apresenta vícios incompatíveis com o interesse público municipal</w:t>
      </w:r>
      <w:r w:rsidRPr="002772C9">
        <w:rPr>
          <w:rFonts w:ascii="Times New Roman" w:hAnsi="Times New Roman" w:cs="Times New Roman"/>
          <w:sz w:val="24"/>
          <w:szCs w:val="24"/>
        </w:rPr>
        <w:t xml:space="preserve">, </w:t>
      </w:r>
      <w:r>
        <w:rPr>
          <w:rFonts w:ascii="Times New Roman" w:hAnsi="Times New Roman" w:cs="Times New Roman"/>
          <w:sz w:val="24"/>
          <w:szCs w:val="24"/>
        </w:rPr>
        <w:t>d</w:t>
      </w:r>
      <w:r w:rsidRPr="002772C9">
        <w:rPr>
          <w:rFonts w:ascii="Times New Roman" w:hAnsi="Times New Roman" w:cs="Times New Roman"/>
          <w:sz w:val="24"/>
          <w:szCs w:val="24"/>
        </w:rPr>
        <w:t xml:space="preserve">iante disto, </w:t>
      </w:r>
      <w:r w:rsidRPr="002772C9">
        <w:rPr>
          <w:rFonts w:ascii="Times New Roman" w:hAnsi="Times New Roman" w:cs="Times New Roman"/>
          <w:sz w:val="24"/>
          <w:szCs w:val="24"/>
        </w:rPr>
        <w:lastRenderedPageBreak/>
        <w:t xml:space="preserve">outra alternativa não há, por parte do Poder Executivo, senão o </w:t>
      </w:r>
      <w:r w:rsidRPr="002772C9">
        <w:rPr>
          <w:rFonts w:ascii="Times New Roman" w:hAnsi="Times New Roman" w:cs="Times New Roman"/>
          <w:b/>
          <w:bCs/>
          <w:sz w:val="24"/>
          <w:szCs w:val="24"/>
        </w:rPr>
        <w:t>VETO TOTAL DA EMENDA MODIFICATIVA 02</w:t>
      </w:r>
      <w:r w:rsidRPr="002772C9">
        <w:rPr>
          <w:rFonts w:ascii="Times New Roman" w:hAnsi="Times New Roman" w:cs="Times New Roman"/>
          <w:sz w:val="24"/>
          <w:szCs w:val="24"/>
        </w:rPr>
        <w:t>, que propunha alterar parcialmente o texto do Projeto de Lei n°015/2021,</w:t>
      </w:r>
    </w:p>
    <w:p w14:paraId="6E73DB80" w14:textId="05C1D62A" w:rsidR="002772C9" w:rsidRDefault="002772C9" w:rsidP="002772C9">
      <w:pPr>
        <w:spacing w:line="360" w:lineRule="auto"/>
        <w:ind w:firstLine="1134"/>
        <w:jc w:val="both"/>
        <w:rPr>
          <w:rFonts w:ascii="Times New Roman" w:hAnsi="Times New Roman" w:cs="Times New Roman"/>
          <w:sz w:val="24"/>
          <w:szCs w:val="24"/>
        </w:rPr>
      </w:pPr>
      <w:r>
        <w:rPr>
          <w:rFonts w:ascii="Times New Roman" w:hAnsi="Times New Roman" w:cs="Times New Roman"/>
          <w:b/>
          <w:bCs/>
          <w:sz w:val="24"/>
          <w:szCs w:val="24"/>
        </w:rPr>
        <w:tab/>
      </w:r>
      <w:r w:rsidRPr="002772C9">
        <w:rPr>
          <w:rFonts w:ascii="Times New Roman" w:hAnsi="Times New Roman" w:cs="Times New Roman"/>
          <w:sz w:val="24"/>
          <w:szCs w:val="24"/>
        </w:rPr>
        <w:t>Por essas razões, espera o Executivo Municipal, o acatamento do veto total à Emenda Modificativa 02 ao Projeto de Lei n° 015/2021, por apresentar em seu</w:t>
      </w:r>
      <w:r>
        <w:rPr>
          <w:rFonts w:ascii="Times New Roman" w:hAnsi="Times New Roman" w:cs="Times New Roman"/>
          <w:sz w:val="24"/>
          <w:szCs w:val="24"/>
        </w:rPr>
        <w:t>s</w:t>
      </w:r>
      <w:r w:rsidRPr="002772C9">
        <w:rPr>
          <w:rFonts w:ascii="Times New Roman" w:hAnsi="Times New Roman" w:cs="Times New Roman"/>
          <w:sz w:val="24"/>
          <w:szCs w:val="24"/>
        </w:rPr>
        <w:t xml:space="preserve"> </w:t>
      </w:r>
      <w:proofErr w:type="spellStart"/>
      <w:r w:rsidRPr="002772C9">
        <w:rPr>
          <w:rFonts w:ascii="Times New Roman" w:hAnsi="Times New Roman" w:cs="Times New Roman"/>
          <w:sz w:val="24"/>
          <w:szCs w:val="24"/>
        </w:rPr>
        <w:t>arts</w:t>
      </w:r>
      <w:proofErr w:type="spellEnd"/>
      <w:r w:rsidRPr="002772C9">
        <w:rPr>
          <w:rFonts w:ascii="Times New Roman" w:hAnsi="Times New Roman" w:cs="Times New Roman"/>
          <w:sz w:val="24"/>
          <w:szCs w:val="24"/>
        </w:rPr>
        <w:t xml:space="preserve">. 1°, 2°, 3º e 4°, inconformidades formais, as quais percebe-se incompatíveis com o interesse público e com o projeto de lei em </w:t>
      </w:r>
      <w:r>
        <w:rPr>
          <w:rFonts w:ascii="Times New Roman" w:hAnsi="Times New Roman" w:cs="Times New Roman"/>
          <w:sz w:val="24"/>
          <w:szCs w:val="24"/>
        </w:rPr>
        <w:t>questão</w:t>
      </w:r>
      <w:r w:rsidRPr="002772C9">
        <w:rPr>
          <w:rFonts w:ascii="Times New Roman" w:hAnsi="Times New Roman" w:cs="Times New Roman"/>
          <w:sz w:val="24"/>
          <w:szCs w:val="24"/>
        </w:rPr>
        <w:t xml:space="preserve">. </w:t>
      </w:r>
    </w:p>
    <w:p w14:paraId="1252F7B2" w14:textId="05919118" w:rsidR="002772C9" w:rsidRPr="002772C9" w:rsidRDefault="002772C9" w:rsidP="002772C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t>Em tempo, cabe ainda ressaltar que em conformidade ao previsto no artigo 44, §6º da Lei Orgânica Municipal</w:t>
      </w:r>
      <w:r>
        <w:rPr>
          <w:rStyle w:val="Refdenotaderodap"/>
          <w:rFonts w:ascii="Times New Roman" w:hAnsi="Times New Roman" w:cs="Times New Roman"/>
          <w:sz w:val="24"/>
          <w:szCs w:val="24"/>
        </w:rPr>
        <w:footnoteReference w:id="2"/>
      </w:r>
      <w:r>
        <w:rPr>
          <w:rFonts w:ascii="Times New Roman" w:hAnsi="Times New Roman" w:cs="Times New Roman"/>
          <w:sz w:val="24"/>
          <w:szCs w:val="24"/>
        </w:rPr>
        <w:t>, o Projeto de Lei n°015/2021 será promulgado, independentemente do veto supra referido, tendo sido acatadas integralmente as emendas de nº 01 e 03, que passam a fazer parte do texto legal.</w:t>
      </w:r>
    </w:p>
    <w:p w14:paraId="0EF8F6BC" w14:textId="77777777" w:rsidR="002772C9" w:rsidRDefault="002772C9" w:rsidP="002772C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r>
      <w:r w:rsidRPr="002772C9">
        <w:rPr>
          <w:rFonts w:ascii="Times New Roman" w:hAnsi="Times New Roman" w:cs="Times New Roman"/>
          <w:sz w:val="24"/>
          <w:szCs w:val="24"/>
        </w:rPr>
        <w:t>Sem mais para o momento, subscrevemo-nos.</w:t>
      </w:r>
      <w:r w:rsidRPr="002772C9">
        <w:rPr>
          <w:rFonts w:ascii="Times New Roman" w:hAnsi="Times New Roman" w:cs="Times New Roman"/>
          <w:sz w:val="24"/>
          <w:szCs w:val="24"/>
        </w:rPr>
        <w:cr/>
      </w:r>
    </w:p>
    <w:p w14:paraId="19B2B3F5" w14:textId="3C78063C" w:rsidR="002772C9" w:rsidRDefault="002772C9" w:rsidP="002772C9">
      <w:pPr>
        <w:spacing w:line="276" w:lineRule="auto"/>
        <w:jc w:val="center"/>
        <w:rPr>
          <w:rFonts w:ascii="Times New Roman" w:hAnsi="Times New Roman" w:cs="Times New Roman"/>
          <w:sz w:val="24"/>
          <w:szCs w:val="24"/>
        </w:rPr>
      </w:pPr>
      <w:r>
        <w:rPr>
          <w:rFonts w:ascii="Times New Roman" w:hAnsi="Times New Roman" w:cs="Times New Roman"/>
          <w:sz w:val="24"/>
          <w:szCs w:val="24"/>
        </w:rPr>
        <w:t>Presidente Lucena, 29 de junho de 2021.</w:t>
      </w:r>
    </w:p>
    <w:p w14:paraId="6393EE55" w14:textId="77777777" w:rsidR="002772C9" w:rsidRDefault="002772C9" w:rsidP="002772C9">
      <w:pPr>
        <w:spacing w:line="276" w:lineRule="auto"/>
        <w:jc w:val="center"/>
        <w:rPr>
          <w:rFonts w:ascii="Times New Roman" w:hAnsi="Times New Roman" w:cs="Times New Roman"/>
          <w:sz w:val="24"/>
          <w:szCs w:val="24"/>
        </w:rPr>
      </w:pPr>
    </w:p>
    <w:p w14:paraId="3FAF285E" w14:textId="3DAC62B5" w:rsidR="002772C9" w:rsidRDefault="002772C9" w:rsidP="002772C9">
      <w:pPr>
        <w:spacing w:line="276" w:lineRule="auto"/>
        <w:jc w:val="center"/>
        <w:rPr>
          <w:rFonts w:ascii="Times New Roman" w:hAnsi="Times New Roman" w:cs="Times New Roman"/>
          <w:sz w:val="24"/>
          <w:szCs w:val="24"/>
        </w:rPr>
      </w:pPr>
    </w:p>
    <w:p w14:paraId="64A7477F" w14:textId="705617DE" w:rsidR="002772C9" w:rsidRPr="002772C9" w:rsidRDefault="002772C9" w:rsidP="002772C9">
      <w:pPr>
        <w:spacing w:after="0" w:line="240" w:lineRule="auto"/>
        <w:jc w:val="center"/>
        <w:rPr>
          <w:rFonts w:ascii="Times New Roman" w:hAnsi="Times New Roman" w:cs="Times New Roman"/>
          <w:b/>
          <w:bCs/>
          <w:sz w:val="24"/>
          <w:szCs w:val="24"/>
        </w:rPr>
      </w:pPr>
      <w:r w:rsidRPr="002772C9">
        <w:rPr>
          <w:rFonts w:ascii="Times New Roman" w:hAnsi="Times New Roman" w:cs="Times New Roman"/>
          <w:b/>
          <w:bCs/>
          <w:sz w:val="24"/>
          <w:szCs w:val="24"/>
        </w:rPr>
        <w:t>GILMAR FÜHR</w:t>
      </w:r>
    </w:p>
    <w:p w14:paraId="31DE9939" w14:textId="4787A71B" w:rsidR="002772C9" w:rsidRPr="002772C9" w:rsidRDefault="002772C9" w:rsidP="002772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Prefeito Municipal</w:t>
      </w:r>
    </w:p>
    <w:sectPr w:rsidR="002772C9" w:rsidRPr="002772C9" w:rsidSect="002772C9">
      <w:headerReference w:type="even" r:id="rId7"/>
      <w:headerReference w:type="default" r:id="rId8"/>
      <w:footerReference w:type="even" r:id="rId9"/>
      <w:footerReference w:type="default" r:id="rId10"/>
      <w:headerReference w:type="first" r:id="rId11"/>
      <w:footerReference w:type="first" r:id="rId12"/>
      <w:pgSz w:w="11906" w:h="16838"/>
      <w:pgMar w:top="1985" w:right="1274"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F5994" w14:textId="77777777" w:rsidR="00D71E96" w:rsidRDefault="00D71E96" w:rsidP="002772C9">
      <w:pPr>
        <w:spacing w:after="0" w:line="240" w:lineRule="auto"/>
      </w:pPr>
      <w:r>
        <w:separator/>
      </w:r>
    </w:p>
  </w:endnote>
  <w:endnote w:type="continuationSeparator" w:id="0">
    <w:p w14:paraId="20AE3D37" w14:textId="77777777" w:rsidR="00D71E96" w:rsidRDefault="00D71E96" w:rsidP="00277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2C687" w14:textId="77777777" w:rsidR="008916F7" w:rsidRDefault="008916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6680145"/>
      <w:docPartObj>
        <w:docPartGallery w:val="Page Numbers (Bottom of Page)"/>
        <w:docPartUnique/>
      </w:docPartObj>
    </w:sdtPr>
    <w:sdtEndPr/>
    <w:sdtContent>
      <w:p w14:paraId="16A62088" w14:textId="2D03763B" w:rsidR="002772C9" w:rsidRDefault="002772C9">
        <w:pPr>
          <w:pStyle w:val="Rodap"/>
          <w:jc w:val="right"/>
        </w:pPr>
        <w:r>
          <w:fldChar w:fldCharType="begin"/>
        </w:r>
        <w:r>
          <w:instrText>PAGE   \* MERGEFORMAT</w:instrText>
        </w:r>
        <w:r>
          <w:fldChar w:fldCharType="separate"/>
        </w:r>
        <w:r w:rsidR="00FD6CBB">
          <w:rPr>
            <w:noProof/>
          </w:rPr>
          <w:t>1</w:t>
        </w:r>
        <w:r>
          <w:fldChar w:fldCharType="end"/>
        </w:r>
      </w:p>
    </w:sdtContent>
  </w:sdt>
  <w:p w14:paraId="6959AA82" w14:textId="77777777" w:rsidR="002772C9" w:rsidRDefault="002772C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A89D0" w14:textId="77777777" w:rsidR="008916F7" w:rsidRDefault="008916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306E2" w14:textId="77777777" w:rsidR="00D71E96" w:rsidRDefault="00D71E96" w:rsidP="002772C9">
      <w:pPr>
        <w:spacing w:after="0" w:line="240" w:lineRule="auto"/>
      </w:pPr>
      <w:r>
        <w:separator/>
      </w:r>
    </w:p>
  </w:footnote>
  <w:footnote w:type="continuationSeparator" w:id="0">
    <w:p w14:paraId="3B90CF5B" w14:textId="77777777" w:rsidR="00D71E96" w:rsidRDefault="00D71E96" w:rsidP="002772C9">
      <w:pPr>
        <w:spacing w:after="0" w:line="240" w:lineRule="auto"/>
      </w:pPr>
      <w:r>
        <w:continuationSeparator/>
      </w:r>
    </w:p>
  </w:footnote>
  <w:footnote w:id="1">
    <w:p w14:paraId="521B319E" w14:textId="7B7BDFA3" w:rsidR="002772C9" w:rsidRPr="002772C9" w:rsidRDefault="002772C9">
      <w:pPr>
        <w:pStyle w:val="Textodenotaderodap"/>
        <w:rPr>
          <w:sz w:val="16"/>
          <w:szCs w:val="16"/>
        </w:rPr>
      </w:pPr>
      <w:r w:rsidRPr="002772C9">
        <w:rPr>
          <w:rStyle w:val="Refdenotaderodap"/>
          <w:sz w:val="16"/>
          <w:szCs w:val="16"/>
        </w:rPr>
        <w:footnoteRef/>
      </w:r>
      <w:r w:rsidRPr="002772C9">
        <w:rPr>
          <w:sz w:val="16"/>
          <w:szCs w:val="16"/>
        </w:rPr>
        <w:t xml:space="preserve"> </w:t>
      </w:r>
      <w:r w:rsidRPr="002772C9">
        <w:rPr>
          <w:b/>
          <w:bCs/>
          <w:sz w:val="16"/>
          <w:szCs w:val="16"/>
        </w:rPr>
        <w:t>Art. 51</w:t>
      </w:r>
      <w:r w:rsidRPr="002772C9">
        <w:rPr>
          <w:sz w:val="16"/>
          <w:szCs w:val="16"/>
        </w:rPr>
        <w:t> - Compete privativamente ao Prefeito:[...]</w:t>
      </w:r>
    </w:p>
    <w:p w14:paraId="5A3F7D87" w14:textId="0647767B" w:rsidR="002772C9" w:rsidRDefault="002772C9">
      <w:pPr>
        <w:pStyle w:val="Textodenotaderodap"/>
      </w:pPr>
      <w:r w:rsidRPr="002772C9">
        <w:rPr>
          <w:sz w:val="16"/>
          <w:szCs w:val="16"/>
        </w:rPr>
        <w:t xml:space="preserve">V - </w:t>
      </w:r>
      <w:proofErr w:type="gramStart"/>
      <w:r w:rsidRPr="002772C9">
        <w:rPr>
          <w:sz w:val="16"/>
          <w:szCs w:val="16"/>
        </w:rPr>
        <w:t>vetar</w:t>
      </w:r>
      <w:proofErr w:type="gramEnd"/>
      <w:r w:rsidRPr="002772C9">
        <w:rPr>
          <w:sz w:val="16"/>
          <w:szCs w:val="16"/>
        </w:rPr>
        <w:t xml:space="preserve"> projetos de lei;</w:t>
      </w:r>
    </w:p>
  </w:footnote>
  <w:footnote w:id="2">
    <w:p w14:paraId="5E552E1D" w14:textId="2A6F09F3" w:rsidR="002772C9" w:rsidRPr="002772C9" w:rsidRDefault="002772C9">
      <w:pPr>
        <w:pStyle w:val="Textodenotaderodap"/>
        <w:rPr>
          <w:sz w:val="16"/>
          <w:szCs w:val="16"/>
        </w:rPr>
      </w:pPr>
      <w:r w:rsidRPr="002772C9">
        <w:rPr>
          <w:rStyle w:val="Refdenotaderodap"/>
          <w:sz w:val="16"/>
          <w:szCs w:val="16"/>
        </w:rPr>
        <w:footnoteRef/>
      </w:r>
      <w:r w:rsidRPr="002772C9">
        <w:rPr>
          <w:sz w:val="16"/>
          <w:szCs w:val="16"/>
        </w:rPr>
        <w:t xml:space="preserve"> </w:t>
      </w:r>
      <w:r w:rsidRPr="002772C9">
        <w:rPr>
          <w:b/>
          <w:bCs/>
          <w:sz w:val="16"/>
          <w:szCs w:val="16"/>
        </w:rPr>
        <w:t>Art. 44</w:t>
      </w:r>
      <w:r w:rsidRPr="002772C9">
        <w:rPr>
          <w:sz w:val="16"/>
          <w:szCs w:val="16"/>
        </w:rPr>
        <w:t xml:space="preserve"> - Os projetos de Lei aprovados pela Câmara de Vereadores serão enviados ao Prefeito no prazo de até 48(quarenta e oito) horas seguintes à aprovação que, aquiescendo, os </w:t>
      </w:r>
      <w:proofErr w:type="gramStart"/>
      <w:r w:rsidRPr="002772C9">
        <w:rPr>
          <w:sz w:val="16"/>
          <w:szCs w:val="16"/>
        </w:rPr>
        <w:t>sancionará.[...]</w:t>
      </w:r>
      <w:proofErr w:type="gramEnd"/>
    </w:p>
    <w:p w14:paraId="00DD8586" w14:textId="099CFA05" w:rsidR="002772C9" w:rsidRDefault="002772C9">
      <w:pPr>
        <w:pStyle w:val="Textodenotaderodap"/>
      </w:pPr>
      <w:r w:rsidRPr="002772C9">
        <w:rPr>
          <w:b/>
          <w:bCs/>
          <w:sz w:val="16"/>
          <w:szCs w:val="16"/>
        </w:rPr>
        <w:t>§ 6°</w:t>
      </w:r>
      <w:r w:rsidRPr="002772C9">
        <w:rPr>
          <w:sz w:val="16"/>
          <w:szCs w:val="16"/>
        </w:rPr>
        <w:t> - O veto parcial somente abrangerá texto integral do artigo, parágrafo, inciso ou alínea, cabendo ao Prefeito, no prazo do veto, promulgar e publicar como lei os dispositivos não vetados.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46B31" w14:textId="77777777" w:rsidR="008916F7" w:rsidRDefault="008916F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647CA" w14:textId="77777777" w:rsidR="00CA25E5" w:rsidRDefault="00CA25E5">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389E8" w14:textId="77777777" w:rsidR="008916F7" w:rsidRDefault="008916F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DE6"/>
    <w:rsid w:val="000A3539"/>
    <w:rsid w:val="000B0F4D"/>
    <w:rsid w:val="002772C9"/>
    <w:rsid w:val="008916F7"/>
    <w:rsid w:val="008A0B04"/>
    <w:rsid w:val="00945DE6"/>
    <w:rsid w:val="00CA25E5"/>
    <w:rsid w:val="00D71E96"/>
    <w:rsid w:val="00EC43E7"/>
    <w:rsid w:val="00FD6C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E159"/>
  <w15:docId w15:val="{1ECCF7B0-C967-4843-B582-DC983C38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772C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772C9"/>
    <w:rPr>
      <w:sz w:val="20"/>
      <w:szCs w:val="20"/>
    </w:rPr>
  </w:style>
  <w:style w:type="character" w:styleId="Refdenotaderodap">
    <w:name w:val="footnote reference"/>
    <w:basedOn w:val="Fontepargpadro"/>
    <w:uiPriority w:val="99"/>
    <w:semiHidden/>
    <w:unhideWhenUsed/>
    <w:rsid w:val="002772C9"/>
    <w:rPr>
      <w:vertAlign w:val="superscript"/>
    </w:rPr>
  </w:style>
  <w:style w:type="paragraph" w:styleId="Cabealho">
    <w:name w:val="header"/>
    <w:basedOn w:val="Normal"/>
    <w:link w:val="CabealhoChar"/>
    <w:uiPriority w:val="99"/>
    <w:unhideWhenUsed/>
    <w:rsid w:val="002772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72C9"/>
  </w:style>
  <w:style w:type="paragraph" w:styleId="Rodap">
    <w:name w:val="footer"/>
    <w:basedOn w:val="Normal"/>
    <w:link w:val="RodapChar"/>
    <w:uiPriority w:val="99"/>
    <w:unhideWhenUsed/>
    <w:rsid w:val="002772C9"/>
    <w:pPr>
      <w:tabs>
        <w:tab w:val="center" w:pos="4252"/>
        <w:tab w:val="right" w:pos="8504"/>
      </w:tabs>
      <w:spacing w:after="0" w:line="240" w:lineRule="auto"/>
    </w:pPr>
  </w:style>
  <w:style w:type="character" w:customStyle="1" w:styleId="RodapChar">
    <w:name w:val="Rodapé Char"/>
    <w:basedOn w:val="Fontepargpadro"/>
    <w:link w:val="Rodap"/>
    <w:uiPriority w:val="99"/>
    <w:rsid w:val="00277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01142">
      <w:bodyDiv w:val="1"/>
      <w:marLeft w:val="0"/>
      <w:marRight w:val="0"/>
      <w:marTop w:val="0"/>
      <w:marBottom w:val="0"/>
      <w:divBdr>
        <w:top w:val="none" w:sz="0" w:space="0" w:color="auto"/>
        <w:left w:val="none" w:sz="0" w:space="0" w:color="auto"/>
        <w:bottom w:val="none" w:sz="0" w:space="0" w:color="auto"/>
        <w:right w:val="none" w:sz="0" w:space="0" w:color="auto"/>
      </w:divBdr>
    </w:div>
    <w:div w:id="647711142">
      <w:bodyDiv w:val="1"/>
      <w:marLeft w:val="0"/>
      <w:marRight w:val="0"/>
      <w:marTop w:val="0"/>
      <w:marBottom w:val="0"/>
      <w:divBdr>
        <w:top w:val="none" w:sz="0" w:space="0" w:color="auto"/>
        <w:left w:val="none" w:sz="0" w:space="0" w:color="auto"/>
        <w:bottom w:val="none" w:sz="0" w:space="0" w:color="auto"/>
        <w:right w:val="none" w:sz="0" w:space="0" w:color="auto"/>
      </w:divBdr>
    </w:div>
    <w:div w:id="1179738633">
      <w:bodyDiv w:val="1"/>
      <w:marLeft w:val="0"/>
      <w:marRight w:val="0"/>
      <w:marTop w:val="0"/>
      <w:marBottom w:val="0"/>
      <w:divBdr>
        <w:top w:val="none" w:sz="0" w:space="0" w:color="auto"/>
        <w:left w:val="none" w:sz="0" w:space="0" w:color="auto"/>
        <w:bottom w:val="none" w:sz="0" w:space="0" w:color="auto"/>
        <w:right w:val="none" w:sz="0" w:space="0" w:color="auto"/>
      </w:divBdr>
    </w:div>
    <w:div w:id="172093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7FD8-4B90-4632-851D-79CC5E9A3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1517</Words>
  <Characters>8195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cp:lastPrinted>2021-06-29T12:50:00Z</cp:lastPrinted>
  <dcterms:created xsi:type="dcterms:W3CDTF">2021-07-08T21:48:00Z</dcterms:created>
  <dcterms:modified xsi:type="dcterms:W3CDTF">2021-07-08T21:48:00Z</dcterms:modified>
</cp:coreProperties>
</file>