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7E8" w:rsidRDefault="00A40E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Of.n°223/Gab/98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25 de novembro de 1998</w:t>
      </w:r>
    </w:p>
    <w:p w:rsidR="00A40E88" w:rsidRDefault="00A40E88">
      <w:pPr>
        <w:rPr>
          <w:rFonts w:ascii="Times New Roman" w:hAnsi="Times New Roman" w:cs="Times New Roman"/>
          <w:sz w:val="24"/>
          <w:szCs w:val="24"/>
        </w:rPr>
      </w:pPr>
    </w:p>
    <w:p w:rsidR="00A40E88" w:rsidRDefault="00A40E8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Ref</w:t>
      </w:r>
      <w:proofErr w:type="spellEnd"/>
      <w:r>
        <w:rPr>
          <w:rFonts w:ascii="Times New Roman" w:hAnsi="Times New Roman" w:cs="Times New Roman"/>
          <w:sz w:val="24"/>
          <w:szCs w:val="24"/>
        </w:rPr>
        <w:t>: Pedido de Informação n°018/98</w:t>
      </w:r>
    </w:p>
    <w:p w:rsidR="00A40E88" w:rsidRDefault="00A40E88">
      <w:pPr>
        <w:rPr>
          <w:rFonts w:ascii="Times New Roman" w:hAnsi="Times New Roman" w:cs="Times New Roman"/>
          <w:sz w:val="24"/>
          <w:szCs w:val="24"/>
        </w:rPr>
      </w:pPr>
    </w:p>
    <w:p w:rsidR="00A40E88" w:rsidRDefault="00A40E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A40E88" w:rsidRDefault="00A40E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Senhores Vereadores</w:t>
      </w:r>
    </w:p>
    <w:p w:rsidR="00A40E88" w:rsidRDefault="00A40E88">
      <w:pPr>
        <w:rPr>
          <w:rFonts w:ascii="Times New Roman" w:hAnsi="Times New Roman" w:cs="Times New Roman"/>
          <w:sz w:val="24"/>
          <w:szCs w:val="24"/>
        </w:rPr>
      </w:pPr>
    </w:p>
    <w:p w:rsidR="00A40E88" w:rsidRDefault="00A40E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Atendendo </w:t>
      </w:r>
      <w:proofErr w:type="spellStart"/>
      <w:r>
        <w:rPr>
          <w:rFonts w:ascii="Times New Roman" w:hAnsi="Times New Roman" w:cs="Times New Roman"/>
          <w:sz w:val="24"/>
          <w:szCs w:val="24"/>
        </w:rPr>
        <w:t>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pedido acima referido, esclarecemos:</w:t>
      </w:r>
    </w:p>
    <w:p w:rsidR="00A40E88" w:rsidRDefault="00A40E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Houve certa precipitação em questionar a marcação de consultas para o mês de janeiro, haja vista que é de nosso conhecimento que o serviço terá andamento regular no mês de janeiro, não cabendo, portanto, a justificativa do pedido de que a população não teria a menor expectativa de atendimento;</w:t>
      </w:r>
    </w:p>
    <w:p w:rsidR="00A40E88" w:rsidRDefault="00A40E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Ressaltamos, outrossim, que segundo informações da nobre Vereadora Beatriz Enzweiler, também funcionária do Posto de Saúde e a quem poderia ter sido solicitada a informação na própria reunião legislativa, nem sempre os munícipes comparecem as consultas marcadas, prejudicando, dessa forma, a agenda diária da dentista, e, consequentemente os demais que necessitam de atendimento.</w:t>
      </w:r>
    </w:p>
    <w:p w:rsidR="00A40E88" w:rsidRPr="00A40E88" w:rsidRDefault="00A40E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Esclarecidos os fatos, colhemos o ensejo para reiterar nossos protestos de consideração e apreço.</w:t>
      </w:r>
      <w:bookmarkStart w:id="0" w:name="_GoBack"/>
      <w:bookmarkEnd w:id="0"/>
    </w:p>
    <w:sectPr w:rsidR="00A40E88" w:rsidRPr="00A40E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2D7"/>
    <w:rsid w:val="000727E8"/>
    <w:rsid w:val="002B52D7"/>
    <w:rsid w:val="00A4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6B1EEF-AF97-42B1-A799-9032760DB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819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2015-10-07T17:36:00Z</dcterms:created>
  <dcterms:modified xsi:type="dcterms:W3CDTF">2015-10-07T17:41:00Z</dcterms:modified>
</cp:coreProperties>
</file>