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5D34" w:rsidRDefault="005A5D34" w:rsidP="005A5D34">
      <w:pPr>
        <w:spacing w:line="480" w:lineRule="auto"/>
        <w:jc w:val="both"/>
        <w:rPr>
          <w:rStyle w:val="CharacterStyle1"/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B87C28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Of.n</w:t>
      </w:r>
      <w:r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º</w:t>
      </w:r>
      <w:proofErr w:type="spellEnd"/>
      <w:r w:rsidR="00E21422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790AB2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048</w:t>
      </w:r>
      <w:r w:rsidRPr="00B87C28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/</w:t>
      </w:r>
      <w:proofErr w:type="spellStart"/>
      <w:r w:rsidRPr="00B87C28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Gab</w:t>
      </w:r>
      <w:proofErr w:type="spellEnd"/>
      <w:r w:rsidRPr="00B87C28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/9</w:t>
      </w:r>
      <w:r w:rsidR="000414B7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4</w:t>
      </w:r>
      <w:r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 xml:space="preserve">                          </w:t>
      </w:r>
      <w:r w:rsidRPr="00B87C28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ab/>
      </w:r>
      <w:r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 xml:space="preserve">                         </w:t>
      </w:r>
      <w:r w:rsidR="00790AB2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 xml:space="preserve">   </w:t>
      </w:r>
      <w:r w:rsidRPr="00B87C28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 xml:space="preserve">Presidente Lucena, </w:t>
      </w:r>
      <w:r w:rsidR="00790AB2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27</w:t>
      </w:r>
      <w:r w:rsidR="00B1737F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B87C28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 xml:space="preserve">de </w:t>
      </w:r>
      <w:r w:rsidR="00790AB2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abril</w:t>
      </w:r>
      <w:r w:rsidRPr="00B87C28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 xml:space="preserve"> de 199</w:t>
      </w:r>
      <w:r w:rsidR="000414B7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4</w:t>
      </w:r>
      <w:r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.</w:t>
      </w:r>
    </w:p>
    <w:p w:rsidR="005A5D34" w:rsidRPr="00B87C28" w:rsidRDefault="005A5D34" w:rsidP="005A5D34">
      <w:pPr>
        <w:spacing w:line="480" w:lineRule="auto"/>
        <w:jc w:val="both"/>
        <w:rPr>
          <w:rStyle w:val="CharacterStyle1"/>
          <w:rFonts w:ascii="Times New Roman" w:hAnsi="Times New Roman" w:cs="Times New Roman"/>
          <w:color w:val="auto"/>
          <w:sz w:val="24"/>
          <w:szCs w:val="24"/>
        </w:rPr>
      </w:pPr>
    </w:p>
    <w:p w:rsidR="005A5D34" w:rsidRDefault="005A5D34" w:rsidP="005A5D34">
      <w:pPr>
        <w:spacing w:line="480" w:lineRule="auto"/>
        <w:jc w:val="both"/>
        <w:rPr>
          <w:rStyle w:val="CharacterStyle2"/>
          <w:sz w:val="24"/>
          <w:szCs w:val="24"/>
        </w:rPr>
      </w:pPr>
      <w:proofErr w:type="spellStart"/>
      <w:r>
        <w:rPr>
          <w:rStyle w:val="CharacterStyle2"/>
          <w:sz w:val="24"/>
          <w:szCs w:val="24"/>
        </w:rPr>
        <w:t>Ref</w:t>
      </w:r>
      <w:proofErr w:type="spellEnd"/>
      <w:r>
        <w:rPr>
          <w:rStyle w:val="CharacterStyle2"/>
          <w:sz w:val="24"/>
          <w:szCs w:val="24"/>
        </w:rPr>
        <w:t xml:space="preserve">: </w:t>
      </w:r>
      <w:proofErr w:type="spellStart"/>
      <w:r>
        <w:rPr>
          <w:rStyle w:val="CharacterStyle2"/>
          <w:sz w:val="24"/>
          <w:szCs w:val="24"/>
        </w:rPr>
        <w:t>Of.nº</w:t>
      </w:r>
      <w:proofErr w:type="spellEnd"/>
      <w:r>
        <w:rPr>
          <w:rStyle w:val="CharacterStyle2"/>
          <w:sz w:val="24"/>
          <w:szCs w:val="24"/>
        </w:rPr>
        <w:t xml:space="preserve"> </w:t>
      </w:r>
      <w:r w:rsidR="00790AB2">
        <w:rPr>
          <w:rStyle w:val="CharacterStyle2"/>
          <w:sz w:val="24"/>
          <w:szCs w:val="24"/>
        </w:rPr>
        <w:t>3</w:t>
      </w:r>
      <w:r w:rsidR="00E21422">
        <w:rPr>
          <w:rStyle w:val="CharacterStyle2"/>
          <w:sz w:val="24"/>
          <w:szCs w:val="24"/>
        </w:rPr>
        <w:t>1</w:t>
      </w:r>
      <w:r w:rsidR="000414B7">
        <w:rPr>
          <w:rStyle w:val="CharacterStyle2"/>
          <w:sz w:val="24"/>
          <w:szCs w:val="24"/>
        </w:rPr>
        <w:t>/</w:t>
      </w:r>
      <w:r>
        <w:rPr>
          <w:rStyle w:val="CharacterStyle2"/>
          <w:sz w:val="24"/>
          <w:szCs w:val="24"/>
        </w:rPr>
        <w:t>9</w:t>
      </w:r>
      <w:r w:rsidR="000414B7">
        <w:rPr>
          <w:rStyle w:val="CharacterStyle2"/>
          <w:sz w:val="24"/>
          <w:szCs w:val="24"/>
        </w:rPr>
        <w:t>4</w:t>
      </w:r>
      <w:r>
        <w:rPr>
          <w:rStyle w:val="CharacterStyle2"/>
          <w:sz w:val="24"/>
          <w:szCs w:val="24"/>
        </w:rPr>
        <w:t xml:space="preserve"> - Ver. </w:t>
      </w:r>
      <w:r w:rsidR="000414B7">
        <w:rPr>
          <w:rStyle w:val="CharacterStyle2"/>
          <w:sz w:val="24"/>
          <w:szCs w:val="24"/>
        </w:rPr>
        <w:t xml:space="preserve">Arlindo </w:t>
      </w:r>
      <w:proofErr w:type="spellStart"/>
      <w:r w:rsidR="000414B7">
        <w:rPr>
          <w:rStyle w:val="CharacterStyle2"/>
          <w:sz w:val="24"/>
          <w:szCs w:val="24"/>
        </w:rPr>
        <w:t>Vogel</w:t>
      </w:r>
      <w:proofErr w:type="spellEnd"/>
    </w:p>
    <w:p w:rsidR="00C71BEE" w:rsidRDefault="00C71BEE" w:rsidP="005A5D34">
      <w:pPr>
        <w:spacing w:line="480" w:lineRule="auto"/>
        <w:jc w:val="both"/>
        <w:rPr>
          <w:rStyle w:val="CharacterStyle2"/>
          <w:sz w:val="24"/>
          <w:szCs w:val="24"/>
        </w:rPr>
      </w:pPr>
    </w:p>
    <w:p w:rsidR="00C71BEE" w:rsidRDefault="00C71BEE" w:rsidP="00C71BEE">
      <w:pPr>
        <w:spacing w:line="480" w:lineRule="auto"/>
        <w:ind w:firstLine="1701"/>
        <w:jc w:val="both"/>
        <w:rPr>
          <w:rStyle w:val="CharacterStyle2"/>
          <w:sz w:val="24"/>
          <w:szCs w:val="24"/>
        </w:rPr>
      </w:pPr>
      <w:r>
        <w:rPr>
          <w:rStyle w:val="CharacterStyle2"/>
          <w:sz w:val="24"/>
          <w:szCs w:val="24"/>
        </w:rPr>
        <w:t>Senhor Presidente</w:t>
      </w:r>
    </w:p>
    <w:p w:rsidR="005A5D34" w:rsidRPr="00B87C28" w:rsidRDefault="005A5D34" w:rsidP="005A5D34">
      <w:pPr>
        <w:spacing w:line="480" w:lineRule="auto"/>
        <w:jc w:val="both"/>
        <w:rPr>
          <w:rStyle w:val="CharacterStyle2"/>
          <w:sz w:val="24"/>
          <w:szCs w:val="24"/>
        </w:rPr>
      </w:pPr>
    </w:p>
    <w:p w:rsidR="00790AB2" w:rsidRPr="00071E3F" w:rsidRDefault="00790AB2" w:rsidP="00790AB2">
      <w:pPr>
        <w:spacing w:line="480" w:lineRule="auto"/>
        <w:ind w:firstLine="1701"/>
        <w:jc w:val="both"/>
        <w:rPr>
          <w:rStyle w:val="CharacterStyle1"/>
          <w:rFonts w:ascii="Times New Roman" w:hAnsi="Times New Roman" w:cs="Times New Roman"/>
          <w:color w:val="auto"/>
          <w:sz w:val="24"/>
          <w:szCs w:val="24"/>
          <w:lang w:val="pt-PT" w:eastAsia="pt-PT"/>
        </w:rPr>
      </w:pPr>
      <w:r w:rsidRPr="00071E3F">
        <w:rPr>
          <w:rStyle w:val="CharacterStyle1"/>
          <w:rFonts w:ascii="Times New Roman" w:hAnsi="Times New Roman" w:cs="Times New Roman"/>
          <w:color w:val="auto"/>
          <w:sz w:val="24"/>
          <w:szCs w:val="24"/>
          <w:lang w:val="pt-PT" w:eastAsia="pt-PT"/>
        </w:rPr>
        <w:t>Informamos a Vossa Senhoria, atendendo solicitação do Vereador em ep</w:t>
      </w:r>
      <w:r>
        <w:rPr>
          <w:rStyle w:val="CharacterStyle1"/>
          <w:rFonts w:ascii="Times New Roman" w:hAnsi="Times New Roman" w:cs="Times New Roman"/>
          <w:color w:val="auto"/>
          <w:sz w:val="24"/>
          <w:szCs w:val="24"/>
          <w:lang w:val="pt-PT" w:eastAsia="pt-PT"/>
        </w:rPr>
        <w:t>í</w:t>
      </w:r>
      <w:r w:rsidRPr="00071E3F">
        <w:rPr>
          <w:rStyle w:val="CharacterStyle1"/>
          <w:rFonts w:ascii="Times New Roman" w:hAnsi="Times New Roman" w:cs="Times New Roman"/>
          <w:color w:val="auto"/>
          <w:sz w:val="24"/>
          <w:szCs w:val="24"/>
          <w:lang w:val="pt-PT" w:eastAsia="pt-PT"/>
        </w:rPr>
        <w:t>grafe, que a Prefeitura dispõe de funcionário para auxiliar na baixa de áreas rurais do INCRA.</w:t>
      </w:r>
    </w:p>
    <w:p w:rsidR="00790AB2" w:rsidRDefault="00790AB2" w:rsidP="00790AB2">
      <w:pPr>
        <w:spacing w:line="480" w:lineRule="auto"/>
        <w:ind w:firstLine="1701"/>
        <w:jc w:val="both"/>
        <w:rPr>
          <w:rStyle w:val="CharacterStyle1"/>
          <w:rFonts w:ascii="Times New Roman" w:hAnsi="Times New Roman" w:cs="Times New Roman"/>
          <w:color w:val="auto"/>
          <w:sz w:val="24"/>
          <w:szCs w:val="24"/>
          <w:lang w:val="pt-PT" w:eastAsia="pt-PT"/>
        </w:rPr>
      </w:pPr>
      <w:r w:rsidRPr="00071E3F">
        <w:rPr>
          <w:rStyle w:val="CharacterStyle1"/>
          <w:rFonts w:ascii="Times New Roman" w:hAnsi="Times New Roman" w:cs="Times New Roman"/>
          <w:color w:val="auto"/>
          <w:sz w:val="24"/>
          <w:szCs w:val="24"/>
          <w:lang w:val="pt-PT" w:eastAsia="pt-PT"/>
        </w:rPr>
        <w:t>Outrossim, esclarecemos que a baixa no INCRA é apenas um</w:t>
      </w:r>
      <w:r>
        <w:rPr>
          <w:rStyle w:val="CharacterStyle1"/>
          <w:rFonts w:ascii="Times New Roman" w:hAnsi="Times New Roman" w:cs="Times New Roman"/>
          <w:color w:val="auto"/>
          <w:sz w:val="24"/>
          <w:szCs w:val="24"/>
          <w:lang w:val="pt-PT" w:eastAsia="pt-PT"/>
        </w:rPr>
        <w:t xml:space="preserve"> </w:t>
      </w:r>
      <w:r w:rsidRPr="00071E3F">
        <w:rPr>
          <w:rStyle w:val="CharacterStyle1"/>
          <w:rFonts w:ascii="Times New Roman" w:hAnsi="Times New Roman" w:cs="Times New Roman"/>
          <w:color w:val="auto"/>
          <w:sz w:val="24"/>
          <w:szCs w:val="24"/>
          <w:lang w:val="pt-PT" w:eastAsia="pt-PT"/>
        </w:rPr>
        <w:t>dos</w:t>
      </w:r>
      <w:r>
        <w:rPr>
          <w:rStyle w:val="CharacterStyle1"/>
          <w:rFonts w:ascii="Times New Roman" w:hAnsi="Times New Roman" w:cs="Times New Roman"/>
          <w:color w:val="auto"/>
          <w:sz w:val="24"/>
          <w:szCs w:val="24"/>
          <w:lang w:val="pt-PT" w:eastAsia="pt-PT"/>
        </w:rPr>
        <w:t xml:space="preserve"> í</w:t>
      </w:r>
      <w:r w:rsidRPr="00071E3F">
        <w:rPr>
          <w:rStyle w:val="CharacterStyle1"/>
          <w:rFonts w:ascii="Times New Roman" w:hAnsi="Times New Roman" w:cs="Times New Roman"/>
          <w:color w:val="auto"/>
          <w:sz w:val="24"/>
          <w:szCs w:val="24"/>
          <w:lang w:val="pt-PT" w:eastAsia="pt-PT"/>
        </w:rPr>
        <w:t>tens exigidos pela Lei Municipal n</w:t>
      </w:r>
      <w:r>
        <w:rPr>
          <w:rStyle w:val="CharacterStyle1"/>
          <w:rFonts w:ascii="Times New Roman" w:hAnsi="Times New Roman" w:cs="Times New Roman"/>
          <w:color w:val="auto"/>
          <w:sz w:val="24"/>
          <w:szCs w:val="24"/>
          <w:lang w:val="pt-PT" w:eastAsia="pt-PT"/>
        </w:rPr>
        <w:t>º</w:t>
      </w:r>
      <w:r w:rsidRPr="00071E3F">
        <w:rPr>
          <w:rStyle w:val="CharacterStyle1"/>
          <w:rFonts w:ascii="Times New Roman" w:hAnsi="Times New Roman" w:cs="Times New Roman"/>
          <w:color w:val="auto"/>
          <w:sz w:val="24"/>
          <w:szCs w:val="24"/>
          <w:lang w:val="pt-PT" w:eastAsia="pt-PT"/>
        </w:rPr>
        <w:t xml:space="preserve"> 941/90 - Parcelamento do Solo Urbano - Esta Lei, oriunda do Municipio-mãe Ivoti, enquadra-se na legislação Estadual e Federal respectiva.</w:t>
      </w:r>
    </w:p>
    <w:p w:rsidR="00790AB2" w:rsidRPr="00071E3F" w:rsidRDefault="00790AB2" w:rsidP="00790AB2">
      <w:pPr>
        <w:ind w:firstLine="1701"/>
        <w:jc w:val="both"/>
        <w:rPr>
          <w:rStyle w:val="CharacterStyle1"/>
          <w:rFonts w:ascii="Times New Roman" w:hAnsi="Times New Roman" w:cs="Times New Roman"/>
          <w:color w:val="auto"/>
          <w:sz w:val="24"/>
          <w:szCs w:val="24"/>
          <w:lang w:val="pt-PT" w:eastAsia="pt-PT"/>
        </w:rPr>
      </w:pPr>
    </w:p>
    <w:p w:rsidR="00790AB2" w:rsidRDefault="00790AB2" w:rsidP="00790AB2">
      <w:pPr>
        <w:spacing w:line="480" w:lineRule="auto"/>
        <w:ind w:firstLine="1701"/>
        <w:jc w:val="both"/>
        <w:rPr>
          <w:rStyle w:val="CharacterStyle1"/>
          <w:rFonts w:ascii="Times New Roman" w:hAnsi="Times New Roman" w:cs="Times New Roman"/>
          <w:color w:val="auto"/>
          <w:sz w:val="24"/>
          <w:szCs w:val="24"/>
          <w:lang w:val="pt-PT" w:eastAsia="pt-PT"/>
        </w:rPr>
      </w:pPr>
      <w:r w:rsidRPr="00071E3F">
        <w:rPr>
          <w:rStyle w:val="CharacterStyle1"/>
          <w:rFonts w:ascii="Times New Roman" w:hAnsi="Times New Roman" w:cs="Times New Roman"/>
          <w:color w:val="auto"/>
          <w:sz w:val="24"/>
          <w:szCs w:val="24"/>
          <w:lang w:val="pt-PT" w:eastAsia="pt-PT"/>
        </w:rPr>
        <w:t>Anexo estamos enviando c</w:t>
      </w:r>
      <w:r>
        <w:rPr>
          <w:rStyle w:val="CharacterStyle1"/>
          <w:rFonts w:ascii="Times New Roman" w:hAnsi="Times New Roman" w:cs="Times New Roman"/>
          <w:color w:val="auto"/>
          <w:sz w:val="24"/>
          <w:szCs w:val="24"/>
          <w:lang w:val="pt-PT" w:eastAsia="pt-PT"/>
        </w:rPr>
        <w:t>ó</w:t>
      </w:r>
      <w:r w:rsidRPr="00071E3F">
        <w:rPr>
          <w:rStyle w:val="CharacterStyle1"/>
          <w:rFonts w:ascii="Times New Roman" w:hAnsi="Times New Roman" w:cs="Times New Roman"/>
          <w:color w:val="auto"/>
          <w:sz w:val="24"/>
          <w:szCs w:val="24"/>
          <w:lang w:val="pt-PT" w:eastAsia="pt-PT"/>
        </w:rPr>
        <w:t>pia da Lei acima referida, da qual o Sr.Vereador poderá obter todos os subs</w:t>
      </w:r>
      <w:r>
        <w:rPr>
          <w:rStyle w:val="CharacterStyle1"/>
          <w:rFonts w:ascii="Times New Roman" w:hAnsi="Times New Roman" w:cs="Times New Roman"/>
          <w:color w:val="auto"/>
          <w:sz w:val="24"/>
          <w:szCs w:val="24"/>
          <w:lang w:val="pt-PT" w:eastAsia="pt-PT"/>
        </w:rPr>
        <w:t>í</w:t>
      </w:r>
      <w:r w:rsidRPr="00071E3F">
        <w:rPr>
          <w:rStyle w:val="CharacterStyle1"/>
          <w:rFonts w:ascii="Times New Roman" w:hAnsi="Times New Roman" w:cs="Times New Roman"/>
          <w:color w:val="auto"/>
          <w:sz w:val="24"/>
          <w:szCs w:val="24"/>
          <w:lang w:val="pt-PT" w:eastAsia="pt-PT"/>
        </w:rPr>
        <w:t>dios necessários a realizaç</w:t>
      </w:r>
      <w:r>
        <w:rPr>
          <w:rStyle w:val="CharacterStyle1"/>
          <w:rFonts w:ascii="Times New Roman" w:hAnsi="Times New Roman" w:cs="Times New Roman"/>
          <w:color w:val="auto"/>
          <w:sz w:val="24"/>
          <w:szCs w:val="24"/>
          <w:lang w:val="pt-PT" w:eastAsia="pt-PT"/>
        </w:rPr>
        <w:t>ã</w:t>
      </w:r>
      <w:r w:rsidRPr="00071E3F">
        <w:rPr>
          <w:rStyle w:val="CharacterStyle1"/>
          <w:rFonts w:ascii="Times New Roman" w:hAnsi="Times New Roman" w:cs="Times New Roman"/>
          <w:color w:val="auto"/>
          <w:sz w:val="24"/>
          <w:szCs w:val="24"/>
          <w:lang w:val="pt-PT" w:eastAsia="pt-PT"/>
        </w:rPr>
        <w:t>o de parcela</w:t>
      </w:r>
      <w:r w:rsidRPr="00071E3F">
        <w:rPr>
          <w:rStyle w:val="CharacterStyle1"/>
          <w:rFonts w:ascii="Times New Roman" w:hAnsi="Times New Roman" w:cs="Times New Roman"/>
          <w:color w:val="auto"/>
          <w:sz w:val="24"/>
          <w:szCs w:val="24"/>
          <w:lang w:val="pt-PT" w:eastAsia="pt-PT"/>
        </w:rPr>
        <w:softHyphen/>
        <w:t>mentos de solo.</w:t>
      </w:r>
    </w:p>
    <w:p w:rsidR="00790AB2" w:rsidRPr="00071E3F" w:rsidRDefault="00790AB2" w:rsidP="00790AB2">
      <w:pPr>
        <w:ind w:firstLine="1701"/>
        <w:jc w:val="both"/>
        <w:rPr>
          <w:rStyle w:val="CharacterStyle1"/>
          <w:rFonts w:ascii="Times New Roman" w:hAnsi="Times New Roman" w:cs="Times New Roman"/>
          <w:color w:val="auto"/>
          <w:sz w:val="24"/>
          <w:szCs w:val="24"/>
          <w:lang w:val="pt-PT" w:eastAsia="pt-PT"/>
        </w:rPr>
      </w:pPr>
    </w:p>
    <w:p w:rsidR="00B1737F" w:rsidRDefault="00790AB2" w:rsidP="00C71BEE">
      <w:pPr>
        <w:spacing w:line="480" w:lineRule="auto"/>
        <w:ind w:firstLine="1701"/>
        <w:jc w:val="both"/>
        <w:rPr>
          <w:rStyle w:val="CharacterStyle2"/>
          <w:sz w:val="24"/>
          <w:szCs w:val="24"/>
        </w:rPr>
      </w:pPr>
      <w:r w:rsidRPr="00071E3F">
        <w:rPr>
          <w:rStyle w:val="CharacterStyle1"/>
          <w:rFonts w:ascii="Times New Roman" w:hAnsi="Times New Roman" w:cs="Times New Roman"/>
          <w:color w:val="auto"/>
          <w:sz w:val="24"/>
          <w:szCs w:val="24"/>
          <w:lang w:val="pt-PT" w:eastAsia="pt-PT"/>
        </w:rPr>
        <w:t>Apresentando a Vossa Senhoria nossos protestos de consideração e apreço, subscrevemo-nos</w:t>
      </w:r>
      <w:r>
        <w:rPr>
          <w:rStyle w:val="CharacterStyle1"/>
          <w:rFonts w:ascii="Times New Roman" w:hAnsi="Times New Roman" w:cs="Times New Roman"/>
          <w:color w:val="auto"/>
          <w:sz w:val="24"/>
          <w:szCs w:val="24"/>
          <w:lang w:val="pt-PT" w:eastAsia="pt-PT"/>
        </w:rPr>
        <w:t>.</w:t>
      </w:r>
    </w:p>
    <w:p w:rsidR="005A5D34" w:rsidRDefault="005A5D34" w:rsidP="000414B7">
      <w:pPr>
        <w:tabs>
          <w:tab w:val="left" w:pos="1701"/>
          <w:tab w:val="left" w:pos="5245"/>
        </w:tabs>
        <w:spacing w:line="480" w:lineRule="auto"/>
        <w:jc w:val="both"/>
        <w:rPr>
          <w:rStyle w:val="CharacterStyle2"/>
          <w:sz w:val="24"/>
          <w:szCs w:val="24"/>
        </w:rPr>
      </w:pPr>
      <w:r>
        <w:rPr>
          <w:rStyle w:val="CharacterStyle2"/>
          <w:sz w:val="24"/>
          <w:szCs w:val="24"/>
        </w:rPr>
        <w:tab/>
      </w:r>
      <w:r>
        <w:rPr>
          <w:rStyle w:val="CharacterStyle2"/>
          <w:sz w:val="24"/>
          <w:szCs w:val="24"/>
        </w:rPr>
        <w:tab/>
        <w:t>Atenciosamente</w:t>
      </w:r>
    </w:p>
    <w:p w:rsidR="005A5D34" w:rsidRDefault="005A5D34" w:rsidP="000414B7">
      <w:pPr>
        <w:tabs>
          <w:tab w:val="left" w:pos="1701"/>
          <w:tab w:val="left" w:pos="4536"/>
        </w:tabs>
        <w:spacing w:line="480" w:lineRule="auto"/>
        <w:jc w:val="both"/>
        <w:rPr>
          <w:rStyle w:val="CharacterStyle2"/>
          <w:sz w:val="24"/>
          <w:szCs w:val="24"/>
        </w:rPr>
      </w:pPr>
    </w:p>
    <w:p w:rsidR="000414B7" w:rsidRDefault="000414B7" w:rsidP="000414B7">
      <w:pPr>
        <w:tabs>
          <w:tab w:val="left" w:pos="1701"/>
          <w:tab w:val="left" w:pos="4536"/>
        </w:tabs>
        <w:spacing w:line="360" w:lineRule="auto"/>
        <w:jc w:val="both"/>
        <w:rPr>
          <w:rStyle w:val="CharacterStyle2"/>
          <w:sz w:val="24"/>
          <w:szCs w:val="24"/>
        </w:rPr>
      </w:pPr>
    </w:p>
    <w:p w:rsidR="005A5D34" w:rsidRDefault="005A5D34" w:rsidP="009B67EA">
      <w:pPr>
        <w:tabs>
          <w:tab w:val="left" w:pos="1701"/>
          <w:tab w:val="left" w:pos="4536"/>
        </w:tabs>
        <w:jc w:val="both"/>
        <w:rPr>
          <w:rStyle w:val="CharacterStyle2"/>
          <w:b/>
          <w:bCs/>
          <w:sz w:val="24"/>
          <w:szCs w:val="24"/>
        </w:rPr>
      </w:pPr>
      <w:r>
        <w:rPr>
          <w:rStyle w:val="CharacterStyle2"/>
          <w:sz w:val="24"/>
          <w:szCs w:val="24"/>
        </w:rPr>
        <w:tab/>
      </w:r>
      <w:r>
        <w:rPr>
          <w:rStyle w:val="CharacterStyle2"/>
          <w:sz w:val="24"/>
          <w:szCs w:val="24"/>
        </w:rPr>
        <w:tab/>
      </w:r>
      <w:r w:rsidRPr="005A5D34">
        <w:rPr>
          <w:rStyle w:val="CharacterStyle2"/>
          <w:b/>
          <w:sz w:val="24"/>
          <w:szCs w:val="24"/>
        </w:rPr>
        <w:t>A</w:t>
      </w:r>
      <w:r w:rsidR="009B67EA">
        <w:rPr>
          <w:rStyle w:val="CharacterStyle2"/>
          <w:b/>
          <w:sz w:val="24"/>
          <w:szCs w:val="24"/>
        </w:rPr>
        <w:t>NTÔNIO NILO HANSEN</w:t>
      </w:r>
    </w:p>
    <w:p w:rsidR="00F73060" w:rsidRDefault="005A5D34" w:rsidP="009B67EA">
      <w:pPr>
        <w:tabs>
          <w:tab w:val="left" w:pos="5103"/>
        </w:tabs>
        <w:jc w:val="both"/>
        <w:rPr>
          <w:rStyle w:val="CharacterStyle2"/>
          <w:bCs/>
          <w:sz w:val="24"/>
          <w:szCs w:val="24"/>
        </w:rPr>
      </w:pPr>
      <w:r>
        <w:rPr>
          <w:rStyle w:val="CharacterStyle2"/>
          <w:b/>
          <w:bCs/>
          <w:sz w:val="24"/>
          <w:szCs w:val="24"/>
        </w:rPr>
        <w:tab/>
      </w:r>
      <w:r w:rsidR="009B67EA" w:rsidRPr="009B67EA">
        <w:rPr>
          <w:rStyle w:val="CharacterStyle2"/>
          <w:bCs/>
          <w:sz w:val="24"/>
          <w:szCs w:val="24"/>
        </w:rPr>
        <w:t>Prefeito</w:t>
      </w:r>
      <w:r w:rsidR="009B67EA">
        <w:rPr>
          <w:rStyle w:val="CharacterStyle2"/>
          <w:bCs/>
          <w:sz w:val="24"/>
          <w:szCs w:val="24"/>
        </w:rPr>
        <w:t xml:space="preserve"> Municipal</w:t>
      </w:r>
    </w:p>
    <w:p w:rsidR="005A5D34" w:rsidRPr="00B87C28" w:rsidRDefault="005A5D34" w:rsidP="005A5D34">
      <w:pPr>
        <w:spacing w:line="360" w:lineRule="auto"/>
        <w:jc w:val="both"/>
        <w:rPr>
          <w:rStyle w:val="CharacterStyle2"/>
          <w:sz w:val="24"/>
          <w:szCs w:val="24"/>
        </w:rPr>
      </w:pPr>
      <w:r w:rsidRPr="00B87C28">
        <w:rPr>
          <w:rStyle w:val="CharacterStyle2"/>
          <w:sz w:val="24"/>
          <w:szCs w:val="24"/>
        </w:rPr>
        <w:t>Ilmo.</w:t>
      </w:r>
      <w:r>
        <w:rPr>
          <w:rStyle w:val="CharacterStyle2"/>
          <w:sz w:val="24"/>
          <w:szCs w:val="24"/>
        </w:rPr>
        <w:t xml:space="preserve"> </w:t>
      </w:r>
      <w:proofErr w:type="gramStart"/>
      <w:r w:rsidRPr="00B87C28">
        <w:rPr>
          <w:rStyle w:val="CharacterStyle2"/>
          <w:sz w:val="24"/>
          <w:szCs w:val="24"/>
        </w:rPr>
        <w:t>Sr.</w:t>
      </w:r>
      <w:proofErr w:type="gramEnd"/>
    </w:p>
    <w:p w:rsidR="005A5D34" w:rsidRPr="00B87C28" w:rsidRDefault="005A5D34" w:rsidP="005A5D34">
      <w:pPr>
        <w:spacing w:line="360" w:lineRule="auto"/>
        <w:jc w:val="both"/>
        <w:rPr>
          <w:rStyle w:val="CharacterStyle1"/>
          <w:rFonts w:ascii="Times New Roman" w:hAnsi="Times New Roman" w:cs="Times New Roman"/>
          <w:color w:val="auto"/>
          <w:sz w:val="24"/>
          <w:szCs w:val="24"/>
        </w:rPr>
      </w:pPr>
      <w:r w:rsidRPr="00B87C28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R</w:t>
      </w:r>
      <w:r w:rsidR="000414B7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enato José Schneider</w:t>
      </w:r>
    </w:p>
    <w:p w:rsidR="005A5D34" w:rsidRDefault="005A5D34" w:rsidP="005A5D34">
      <w:pPr>
        <w:spacing w:line="360" w:lineRule="auto"/>
        <w:rPr>
          <w:rStyle w:val="CharacterStyle2"/>
          <w:sz w:val="24"/>
          <w:szCs w:val="24"/>
        </w:rPr>
      </w:pPr>
      <w:r w:rsidRPr="00B87C28">
        <w:rPr>
          <w:rStyle w:val="CharacterStyle2"/>
          <w:sz w:val="24"/>
          <w:szCs w:val="24"/>
        </w:rPr>
        <w:t>MD.</w:t>
      </w:r>
      <w:r>
        <w:rPr>
          <w:rStyle w:val="CharacterStyle2"/>
          <w:sz w:val="24"/>
          <w:szCs w:val="24"/>
        </w:rPr>
        <w:t xml:space="preserve"> </w:t>
      </w:r>
      <w:r w:rsidRPr="00B87C28">
        <w:rPr>
          <w:rStyle w:val="CharacterStyle2"/>
          <w:sz w:val="24"/>
          <w:szCs w:val="24"/>
        </w:rPr>
        <w:t>Presidente da C</w:t>
      </w:r>
      <w:r>
        <w:rPr>
          <w:rStyle w:val="CharacterStyle2"/>
          <w:sz w:val="24"/>
          <w:szCs w:val="24"/>
        </w:rPr>
        <w:t>â</w:t>
      </w:r>
      <w:r w:rsidRPr="00B87C28">
        <w:rPr>
          <w:rStyle w:val="CharacterStyle2"/>
          <w:sz w:val="24"/>
          <w:szCs w:val="24"/>
        </w:rPr>
        <w:t xml:space="preserve">mara de Vereadores </w:t>
      </w:r>
    </w:p>
    <w:p w:rsidR="00FC63CD" w:rsidRDefault="005A5D34" w:rsidP="005A5D34">
      <w:pPr>
        <w:spacing w:line="360" w:lineRule="auto"/>
        <w:rPr>
          <w:rStyle w:val="CharacterStyle2"/>
          <w:sz w:val="24"/>
          <w:szCs w:val="24"/>
        </w:rPr>
      </w:pPr>
      <w:r w:rsidRPr="00B87C28">
        <w:rPr>
          <w:rStyle w:val="CharacterStyle2"/>
          <w:sz w:val="24"/>
          <w:szCs w:val="24"/>
        </w:rPr>
        <w:t>Nesta Cidade</w:t>
      </w:r>
      <w:bookmarkStart w:id="0" w:name="_GoBack"/>
      <w:bookmarkEnd w:id="0"/>
    </w:p>
    <w:sectPr w:rsidR="00FC63CD" w:rsidSect="00B1737F">
      <w:pgSz w:w="11906" w:h="16838"/>
      <w:pgMar w:top="3402" w:right="1134" w:bottom="426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F36E1C"/>
    <w:multiLevelType w:val="hybridMultilevel"/>
    <w:tmpl w:val="ED4AD6F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F2094F"/>
    <w:multiLevelType w:val="hybridMultilevel"/>
    <w:tmpl w:val="BC6E452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A5D34"/>
    <w:rsid w:val="000414B7"/>
    <w:rsid w:val="00105CE0"/>
    <w:rsid w:val="005A5D34"/>
    <w:rsid w:val="00611010"/>
    <w:rsid w:val="006C4351"/>
    <w:rsid w:val="00790AB2"/>
    <w:rsid w:val="009B67EA"/>
    <w:rsid w:val="009E38DE"/>
    <w:rsid w:val="00B1737F"/>
    <w:rsid w:val="00C71BEE"/>
    <w:rsid w:val="00E21422"/>
    <w:rsid w:val="00F73060"/>
    <w:rsid w:val="00FC63CD"/>
    <w:rsid w:val="00FF6B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5D34"/>
    <w:pPr>
      <w:widowControl w:val="0"/>
      <w:kinsoku w:val="0"/>
      <w:spacing w:line="240" w:lineRule="auto"/>
    </w:pPr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yle2">
    <w:name w:val="Style 2"/>
    <w:basedOn w:val="Normal"/>
    <w:uiPriority w:val="99"/>
    <w:rsid w:val="005A5D34"/>
    <w:pPr>
      <w:kinsoku/>
      <w:autoSpaceDE w:val="0"/>
      <w:autoSpaceDN w:val="0"/>
      <w:adjustRightInd w:val="0"/>
    </w:pPr>
    <w:rPr>
      <w:rFonts w:ascii="Lucida Console" w:hAnsi="Lucida Console" w:cs="Lucida Console"/>
      <w:color w:val="000000"/>
      <w:sz w:val="22"/>
      <w:szCs w:val="22"/>
    </w:rPr>
  </w:style>
  <w:style w:type="character" w:customStyle="1" w:styleId="CharacterStyle1">
    <w:name w:val="Character Style 1"/>
    <w:uiPriority w:val="99"/>
    <w:rsid w:val="005A5D34"/>
    <w:rPr>
      <w:rFonts w:ascii="Lucida Console" w:hAnsi="Lucida Console" w:cs="Lucida Console"/>
      <w:color w:val="000000"/>
      <w:sz w:val="22"/>
      <w:szCs w:val="22"/>
    </w:rPr>
  </w:style>
  <w:style w:type="character" w:customStyle="1" w:styleId="CharacterStyle2">
    <w:name w:val="Character Style 2"/>
    <w:uiPriority w:val="99"/>
    <w:rsid w:val="005A5D34"/>
    <w:rPr>
      <w:sz w:val="20"/>
      <w:szCs w:val="20"/>
    </w:rPr>
  </w:style>
  <w:style w:type="table" w:styleId="Tabelacomgrade">
    <w:name w:val="Table Grid"/>
    <w:basedOn w:val="Tabelanormal"/>
    <w:uiPriority w:val="59"/>
    <w:rsid w:val="00F73060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F73060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790AB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90AB2"/>
    <w:rPr>
      <w:rFonts w:ascii="Tahoma" w:eastAsiaTheme="minorEastAsia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5D34"/>
    <w:pPr>
      <w:widowControl w:val="0"/>
      <w:kinsoku w:val="0"/>
      <w:spacing w:line="240" w:lineRule="auto"/>
    </w:pPr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yle2">
    <w:name w:val="Style 2"/>
    <w:basedOn w:val="Normal"/>
    <w:uiPriority w:val="99"/>
    <w:rsid w:val="005A5D34"/>
    <w:pPr>
      <w:kinsoku/>
      <w:autoSpaceDE w:val="0"/>
      <w:autoSpaceDN w:val="0"/>
      <w:adjustRightInd w:val="0"/>
    </w:pPr>
    <w:rPr>
      <w:rFonts w:ascii="Lucida Console" w:hAnsi="Lucida Console" w:cs="Lucida Console"/>
      <w:color w:val="000000"/>
      <w:sz w:val="22"/>
      <w:szCs w:val="22"/>
    </w:rPr>
  </w:style>
  <w:style w:type="character" w:customStyle="1" w:styleId="CharacterStyle1">
    <w:name w:val="Character Style 1"/>
    <w:uiPriority w:val="99"/>
    <w:rsid w:val="005A5D34"/>
    <w:rPr>
      <w:rFonts w:ascii="Lucida Console" w:hAnsi="Lucida Console" w:cs="Lucida Console"/>
      <w:color w:val="000000"/>
      <w:sz w:val="22"/>
      <w:szCs w:val="22"/>
    </w:rPr>
  </w:style>
  <w:style w:type="character" w:customStyle="1" w:styleId="CharacterStyle2">
    <w:name w:val="Character Style 2"/>
    <w:uiPriority w:val="99"/>
    <w:rsid w:val="005A5D34"/>
    <w:rPr>
      <w:sz w:val="20"/>
      <w:szCs w:val="20"/>
    </w:rPr>
  </w:style>
  <w:style w:type="table" w:styleId="Tabelacomgrade">
    <w:name w:val="Table Grid"/>
    <w:basedOn w:val="Tabelanormal"/>
    <w:uiPriority w:val="59"/>
    <w:rsid w:val="00F7306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F7306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150</Words>
  <Characters>816</Characters>
  <Application>Microsoft Office Word</Application>
  <DocSecurity>0</DocSecurity>
  <Lines>6</Lines>
  <Paragraphs>1</Paragraphs>
  <ScaleCrop>false</ScaleCrop>
  <Company/>
  <LinksUpToDate>false</LinksUpToDate>
  <CharactersWithSpaces>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Cesar</cp:lastModifiedBy>
  <cp:revision>10</cp:revision>
  <dcterms:created xsi:type="dcterms:W3CDTF">2014-10-29T18:21:00Z</dcterms:created>
  <dcterms:modified xsi:type="dcterms:W3CDTF">2015-01-03T11:43:00Z</dcterms:modified>
</cp:coreProperties>
</file>