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8BD" w:rsidRDefault="00C018BD" w:rsidP="00C018BD">
      <w:pPr>
        <w:jc w:val="center"/>
        <w:rPr>
          <w:b/>
          <w:sz w:val="28"/>
        </w:rPr>
      </w:pPr>
      <w:r>
        <w:rPr>
          <w:b/>
          <w:sz w:val="28"/>
        </w:rPr>
        <w:t>INDICAÇÃO N°006/98</w:t>
      </w:r>
    </w:p>
    <w:p w:rsidR="00C018BD" w:rsidRDefault="00C018BD" w:rsidP="00C018BD">
      <w:pPr>
        <w:spacing w:line="480" w:lineRule="auto"/>
        <w:jc w:val="center"/>
        <w:rPr>
          <w:b/>
          <w:sz w:val="28"/>
        </w:rPr>
      </w:pPr>
    </w:p>
    <w:p w:rsidR="00C018BD" w:rsidRDefault="00C018BD" w:rsidP="00C018BD">
      <w:pPr>
        <w:jc w:val="center"/>
        <w:rPr>
          <w:b/>
          <w:sz w:val="28"/>
        </w:rPr>
      </w:pPr>
    </w:p>
    <w:p w:rsidR="00C018BD" w:rsidRDefault="00C018BD" w:rsidP="00C018BD">
      <w:pPr>
        <w:spacing w:line="480" w:lineRule="auto"/>
        <w:jc w:val="right"/>
        <w:rPr>
          <w:sz w:val="28"/>
        </w:rPr>
      </w:pPr>
      <w:r>
        <w:rPr>
          <w:sz w:val="28"/>
        </w:rPr>
        <w:t xml:space="preserve">Presidente Lucena, 20 de abril de </w:t>
      </w:r>
      <w:proofErr w:type="gramStart"/>
      <w:r>
        <w:rPr>
          <w:sz w:val="28"/>
        </w:rPr>
        <w:t>1998</w:t>
      </w:r>
      <w:proofErr w:type="gramEnd"/>
    </w:p>
    <w:p w:rsidR="00C018BD" w:rsidRDefault="00C018BD" w:rsidP="00C018BD">
      <w:pPr>
        <w:spacing w:line="360" w:lineRule="auto"/>
        <w:jc w:val="right"/>
        <w:rPr>
          <w:sz w:val="28"/>
        </w:rPr>
      </w:pPr>
    </w:p>
    <w:p w:rsidR="00C018BD" w:rsidRDefault="00C018BD" w:rsidP="00C018BD">
      <w:pPr>
        <w:spacing w:line="480" w:lineRule="auto"/>
        <w:jc w:val="both"/>
        <w:rPr>
          <w:b/>
          <w:sz w:val="28"/>
        </w:rPr>
      </w:pPr>
      <w:r>
        <w:rPr>
          <w:sz w:val="28"/>
        </w:rPr>
        <w:t xml:space="preserve">Vereador: </w:t>
      </w:r>
      <w:r>
        <w:rPr>
          <w:b/>
          <w:sz w:val="28"/>
        </w:rPr>
        <w:t>Adelar Henrique Schmitt</w:t>
      </w:r>
    </w:p>
    <w:p w:rsidR="00C018BD" w:rsidRDefault="00C018BD" w:rsidP="00C018BD">
      <w:pPr>
        <w:spacing w:line="480" w:lineRule="auto"/>
        <w:jc w:val="both"/>
        <w:rPr>
          <w:b/>
          <w:sz w:val="28"/>
        </w:rPr>
      </w:pPr>
    </w:p>
    <w:p w:rsidR="00C018BD" w:rsidRDefault="00C018BD" w:rsidP="00C018BD">
      <w:pPr>
        <w:spacing w:line="480" w:lineRule="auto"/>
        <w:jc w:val="both"/>
        <w:rPr>
          <w:b/>
          <w:sz w:val="28"/>
        </w:rPr>
      </w:pPr>
      <w:r>
        <w:rPr>
          <w:sz w:val="28"/>
        </w:rPr>
        <w:t xml:space="preserve">Objeto: </w:t>
      </w:r>
      <w:r>
        <w:rPr>
          <w:b/>
          <w:sz w:val="28"/>
        </w:rPr>
        <w:t xml:space="preserve">Indico a obra de ensaibramento da Rua Roque Gonçalves e local na Estrada Geral de Vila Rica, próximo à residência da munícipe Elaine Horst. </w:t>
      </w:r>
    </w:p>
    <w:p w:rsidR="00C018BD" w:rsidRDefault="00C018BD" w:rsidP="00C018BD">
      <w:pPr>
        <w:spacing w:line="480" w:lineRule="auto"/>
        <w:jc w:val="both"/>
        <w:rPr>
          <w:b/>
          <w:sz w:val="28"/>
        </w:rPr>
      </w:pPr>
    </w:p>
    <w:p w:rsidR="00C018BD" w:rsidRDefault="00C018BD" w:rsidP="00C018BD">
      <w:pPr>
        <w:jc w:val="both"/>
        <w:rPr>
          <w:sz w:val="28"/>
        </w:rPr>
      </w:pPr>
      <w:r>
        <w:rPr>
          <w:sz w:val="28"/>
        </w:rPr>
        <w:t>Justificativa:</w:t>
      </w:r>
    </w:p>
    <w:p w:rsidR="00C018BD" w:rsidRDefault="00C018BD" w:rsidP="00C018BD">
      <w:pPr>
        <w:spacing w:line="480" w:lineRule="auto"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proofErr w:type="gramStart"/>
      <w:r>
        <w:rPr>
          <w:sz w:val="28"/>
        </w:rPr>
        <w:t>A via primeiro</w:t>
      </w:r>
      <w:proofErr w:type="gramEnd"/>
      <w:r>
        <w:rPr>
          <w:sz w:val="28"/>
        </w:rPr>
        <w:t xml:space="preserve"> citada, está em más condições de tráfego o que dificulta o trânsito, enquanto que a segunda, foi danificada pela água das chuvas que, ao não conseguir passar toda ela pelos canos de escoamento, a invadiu no local.</w:t>
      </w:r>
    </w:p>
    <w:p w:rsidR="00C018BD" w:rsidRDefault="00C018BD" w:rsidP="00C018BD">
      <w:pPr>
        <w:spacing w:line="480" w:lineRule="auto"/>
        <w:jc w:val="both"/>
        <w:rPr>
          <w:sz w:val="28"/>
        </w:rPr>
      </w:pPr>
    </w:p>
    <w:p w:rsidR="00C018BD" w:rsidRDefault="00C018BD" w:rsidP="00C018BD">
      <w:pPr>
        <w:spacing w:line="480" w:lineRule="auto"/>
        <w:jc w:val="both"/>
      </w:pPr>
    </w:p>
    <w:p w:rsidR="00C018BD" w:rsidRDefault="00C018BD" w:rsidP="00C018BD">
      <w:pPr>
        <w:jc w:val="both"/>
      </w:pPr>
      <w:r>
        <w:t xml:space="preserve">                                                                                                             </w:t>
      </w:r>
      <w:r>
        <w:rPr>
          <w:sz w:val="28"/>
        </w:rPr>
        <w:t>Adelar Henrique Schmitt</w:t>
      </w:r>
    </w:p>
    <w:p w:rsidR="00C018BD" w:rsidRDefault="00C018BD" w:rsidP="00C018BD">
      <w:pPr>
        <w:spacing w:line="360" w:lineRule="auto"/>
        <w:jc w:val="both"/>
      </w:pPr>
      <w:r>
        <w:t xml:space="preserve">                                                                                                                             Vereador</w:t>
      </w:r>
    </w:p>
    <w:p w:rsidR="00C018BD" w:rsidRDefault="00C018BD" w:rsidP="00C018BD">
      <w:pPr>
        <w:spacing w:line="360" w:lineRule="auto"/>
        <w:jc w:val="both"/>
      </w:pPr>
    </w:p>
    <w:p w:rsidR="00C018BD" w:rsidRDefault="00C018BD" w:rsidP="00C018BD">
      <w:pPr>
        <w:spacing w:line="360" w:lineRule="auto"/>
        <w:jc w:val="both"/>
      </w:pPr>
      <w:r>
        <w:t xml:space="preserve">Exmo. </w:t>
      </w:r>
      <w:proofErr w:type="gramStart"/>
      <w:r>
        <w:t>Sr.</w:t>
      </w:r>
      <w:proofErr w:type="gramEnd"/>
    </w:p>
    <w:p w:rsidR="00C018BD" w:rsidRDefault="00C018BD" w:rsidP="00C018BD">
      <w:pPr>
        <w:spacing w:line="360" w:lineRule="auto"/>
        <w:jc w:val="both"/>
      </w:pPr>
      <w:r>
        <w:t>Roque Danilo Exner</w:t>
      </w:r>
    </w:p>
    <w:p w:rsidR="00C018BD" w:rsidRDefault="00C018BD" w:rsidP="00C018BD">
      <w:pPr>
        <w:spacing w:line="360" w:lineRule="auto"/>
        <w:jc w:val="both"/>
      </w:pPr>
      <w:r>
        <w:t>DD. Prefeito Municipal</w:t>
      </w:r>
    </w:p>
    <w:p w:rsidR="005F78DF" w:rsidRDefault="00C018BD" w:rsidP="00C018BD">
      <w:pPr>
        <w:spacing w:line="360" w:lineRule="auto"/>
        <w:jc w:val="both"/>
      </w:pPr>
      <w:r>
        <w:t>Nesta Cidade - RS</w:t>
      </w:r>
      <w:bookmarkStart w:id="0" w:name="_GoBack"/>
      <w:bookmarkEnd w:id="0"/>
    </w:p>
    <w:sectPr w:rsidR="005F78DF" w:rsidSect="00F140D4">
      <w:pgSz w:w="11906" w:h="16838"/>
      <w:pgMar w:top="3402" w:right="85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8BD"/>
    <w:rsid w:val="00054C41"/>
    <w:rsid w:val="005F78DF"/>
    <w:rsid w:val="00C018BD"/>
    <w:rsid w:val="00F14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18B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18B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702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Consultório</dc:creator>
  <cp:lastModifiedBy>Consultório</cp:lastModifiedBy>
  <cp:revision>1</cp:revision>
  <dcterms:created xsi:type="dcterms:W3CDTF">2015-10-06T19:28:00Z</dcterms:created>
  <dcterms:modified xsi:type="dcterms:W3CDTF">2015-10-06T19:28:00Z</dcterms:modified>
</cp:coreProperties>
</file>