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DB307A">
        <w:rPr>
          <w:rFonts w:ascii="Times New Roman" w:hAnsi="Times New Roman" w:cs="Times New Roman"/>
          <w:sz w:val="24"/>
          <w:szCs w:val="24"/>
        </w:rPr>
        <w:t>108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DB307A">
        <w:rPr>
          <w:rFonts w:ascii="Times New Roman" w:hAnsi="Times New Roman" w:cs="Times New Roman"/>
          <w:sz w:val="24"/>
          <w:szCs w:val="24"/>
        </w:rPr>
        <w:t xml:space="preserve"> 15 de setembro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 xml:space="preserve">Ao cumprimentá-lo cordialmente, dirigimo-nos </w:t>
      </w:r>
      <w:proofErr w:type="gramStart"/>
      <w:r w:rsidR="00586607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586607">
        <w:rPr>
          <w:rFonts w:ascii="Times New Roman" w:hAnsi="Times New Roman" w:cs="Times New Roman"/>
          <w:sz w:val="24"/>
          <w:szCs w:val="24"/>
        </w:rPr>
        <w:t xml:space="preserve">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DB307A">
        <w:rPr>
          <w:rFonts w:ascii="Times New Roman" w:hAnsi="Times New Roman" w:cs="Times New Roman"/>
          <w:sz w:val="24"/>
          <w:szCs w:val="24"/>
        </w:rPr>
        <w:t xml:space="preserve">Arlindo </w:t>
      </w:r>
      <w:proofErr w:type="spellStart"/>
      <w:r w:rsidR="00DB307A">
        <w:rPr>
          <w:rFonts w:ascii="Times New Roman" w:hAnsi="Times New Roman" w:cs="Times New Roman"/>
          <w:sz w:val="24"/>
          <w:szCs w:val="24"/>
        </w:rPr>
        <w:t>Vogel</w:t>
      </w:r>
      <w:proofErr w:type="spellEnd"/>
      <w:r w:rsidR="00DB307A">
        <w:rPr>
          <w:rFonts w:ascii="Times New Roman" w:hAnsi="Times New Roman" w:cs="Times New Roman"/>
          <w:sz w:val="24"/>
          <w:szCs w:val="24"/>
        </w:rPr>
        <w:t>, na sessão do dia 14 de setembro do ano em curso, as seguintes providências:</w:t>
      </w:r>
    </w:p>
    <w:p w:rsidR="00DB307A" w:rsidRDefault="00DB307A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-Reparos na estrada que conduz â residência do Senhor Cláudio Schneider, na localidade de Picada Schneider.</w:t>
      </w:r>
    </w:p>
    <w:p w:rsidR="00DB307A" w:rsidRDefault="00DB307A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-Reparos, encaibramento na Rua Lobo da Costa.</w:t>
      </w:r>
    </w:p>
    <w:p w:rsidR="00DB307A" w:rsidRPr="00D57E72" w:rsidRDefault="00DB307A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Devido as constantes chuvas, as referidas estradas ficaram em péssimas condições de trafegabilidade, inclusive a Lobo da Costa tendo ficado barrenta, o que oferece riscos de derrapagens.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C91B13"/>
    <w:rsid w:val="00D57E72"/>
    <w:rsid w:val="00DB307A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2015-11-10T12:24:00Z</dcterms:modified>
</cp:coreProperties>
</file>