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B13" w:rsidRPr="00D57E72" w:rsidRDefault="007A6DE2" w:rsidP="00670FD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Of.n°06/CMV/94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A03A6" w:rsidRPr="00D57E72">
        <w:rPr>
          <w:rFonts w:ascii="Times New Roman" w:hAnsi="Times New Roman" w:cs="Times New Roman"/>
          <w:sz w:val="24"/>
          <w:szCs w:val="24"/>
        </w:rPr>
        <w:t xml:space="preserve">Presidente Lucena, </w:t>
      </w:r>
      <w:r>
        <w:rPr>
          <w:rFonts w:ascii="Times New Roman" w:hAnsi="Times New Roman" w:cs="Times New Roman"/>
          <w:sz w:val="24"/>
          <w:szCs w:val="24"/>
        </w:rPr>
        <w:t xml:space="preserve">27 de maio </w:t>
      </w:r>
      <w:r w:rsidR="002A03A6" w:rsidRPr="00D57E72">
        <w:rPr>
          <w:rFonts w:ascii="Times New Roman" w:hAnsi="Times New Roman" w:cs="Times New Roman"/>
          <w:sz w:val="24"/>
          <w:szCs w:val="24"/>
        </w:rPr>
        <w:t>de 1994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  <w:t>Senhor Prefeito</w:t>
      </w:r>
    </w:p>
    <w:p w:rsidR="007A6DE2" w:rsidRDefault="002A03A6" w:rsidP="00670FD1">
      <w:pPr>
        <w:jc w:val="both"/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</w:r>
      <w:r w:rsidR="00586607">
        <w:rPr>
          <w:rFonts w:ascii="Times New Roman" w:hAnsi="Times New Roman" w:cs="Times New Roman"/>
          <w:sz w:val="24"/>
          <w:szCs w:val="24"/>
        </w:rPr>
        <w:t>Ao cumprimentá-lo cordialmente, dirigimo-nos à Vossa Senhoria para solicitar, conforme pedido feito pelo vereador</w:t>
      </w:r>
      <w:r w:rsidR="00670FD1">
        <w:rPr>
          <w:rFonts w:ascii="Times New Roman" w:hAnsi="Times New Roman" w:cs="Times New Roman"/>
          <w:sz w:val="24"/>
          <w:szCs w:val="24"/>
        </w:rPr>
        <w:t xml:space="preserve"> </w:t>
      </w:r>
      <w:r w:rsidR="007A6DE2">
        <w:rPr>
          <w:rFonts w:ascii="Times New Roman" w:hAnsi="Times New Roman" w:cs="Times New Roman"/>
          <w:sz w:val="24"/>
          <w:szCs w:val="24"/>
        </w:rPr>
        <w:t>José Führ, na sessão do dia 25 de maio, do corrente ano, reparos na iluminaria pública, junto a rua Lobo da Costa.</w:t>
      </w:r>
    </w:p>
    <w:p w:rsidR="002A03A6" w:rsidRPr="00D57E72" w:rsidRDefault="007A6DE2" w:rsidP="00670FD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Nada mais incômodo que ser obrigada a andar às escuras, principalmente em dias de chuva, quando se fica sujeito a pisar em poças d’água e no barro. Fato esse que tem ocorrido ultimamente com os moradores da mencionada rua que ao se dirigirem para o serviço ou escola e ao retornarem a seus lares enfrentam esse problema. Apesar de terem sido feito os reparos, após as ultimas chuvas, novamente varias luminárias não acendem mais.</w:t>
      </w:r>
    </w:p>
    <w:p w:rsidR="002A03A6" w:rsidRPr="00D57E72" w:rsidRDefault="002A03A6" w:rsidP="007A6DE2">
      <w:pPr>
        <w:ind w:left="708"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57E72">
        <w:rPr>
          <w:rFonts w:ascii="Times New Roman" w:hAnsi="Times New Roman" w:cs="Times New Roman"/>
          <w:sz w:val="24"/>
          <w:szCs w:val="24"/>
        </w:rPr>
        <w:t>Sendo o que tínhamos para o momento, subscrevemo-nos.</w:t>
      </w:r>
    </w:p>
    <w:sectPr w:rsidR="002A03A6" w:rsidRPr="00D57E72" w:rsidSect="00C91B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3A6"/>
    <w:rsid w:val="002A03A6"/>
    <w:rsid w:val="00586607"/>
    <w:rsid w:val="00670FD1"/>
    <w:rsid w:val="007A6DE2"/>
    <w:rsid w:val="009E5B9E"/>
    <w:rsid w:val="00C91B13"/>
    <w:rsid w:val="00D57E72"/>
    <w:rsid w:val="00DC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123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5</cp:revision>
  <dcterms:created xsi:type="dcterms:W3CDTF">2015-10-07T11:55:00Z</dcterms:created>
  <dcterms:modified xsi:type="dcterms:W3CDTF">2015-10-07T16:41:00Z</dcterms:modified>
</cp:coreProperties>
</file>